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B601A" w14:textId="77777777" w:rsidR="00DB09C5" w:rsidRDefault="00DB09C5" w:rsidP="00D53FC4">
      <w:pPr>
        <w:spacing w:line="240" w:lineRule="auto"/>
        <w:jc w:val="center"/>
        <w:rPr>
          <w:sz w:val="24"/>
        </w:rPr>
      </w:pPr>
    </w:p>
    <w:p w14:paraId="35F29060" w14:textId="77777777" w:rsidR="00DB09C5" w:rsidRDefault="00DB09C5" w:rsidP="00D53FC4">
      <w:pPr>
        <w:spacing w:line="240" w:lineRule="auto"/>
        <w:jc w:val="center"/>
        <w:rPr>
          <w:sz w:val="24"/>
        </w:rPr>
      </w:pPr>
    </w:p>
    <w:p w14:paraId="35997EEE" w14:textId="77777777" w:rsidR="00D53FC4" w:rsidRDefault="00D53FC4" w:rsidP="00D53FC4">
      <w:pPr>
        <w:spacing w:line="240" w:lineRule="auto"/>
        <w:jc w:val="center"/>
        <w:rPr>
          <w:sz w:val="24"/>
        </w:rPr>
      </w:pPr>
      <w:r w:rsidRPr="00DB09C5">
        <w:rPr>
          <w:sz w:val="24"/>
        </w:rPr>
        <w:t>PLAN DE PREVENCIÓN, PREPARACIÓN Y RESPUESTA ANTE EMERGENCIAS</w:t>
      </w:r>
    </w:p>
    <w:p w14:paraId="5CA731F2" w14:textId="77777777" w:rsidR="00927B3F" w:rsidRPr="00DB09C5" w:rsidRDefault="00927B3F" w:rsidP="00D53FC4">
      <w:pPr>
        <w:spacing w:line="240" w:lineRule="auto"/>
        <w:jc w:val="center"/>
        <w:rPr>
          <w:sz w:val="24"/>
        </w:rPr>
      </w:pPr>
    </w:p>
    <w:p w14:paraId="153407AE" w14:textId="77777777" w:rsidR="00452F89" w:rsidRPr="00927B3F" w:rsidRDefault="00927B3F" w:rsidP="00D53FC4">
      <w:pPr>
        <w:spacing w:line="240" w:lineRule="auto"/>
        <w:jc w:val="center"/>
        <w:rPr>
          <w:rFonts w:cs="Arial"/>
          <w:b/>
          <w:sz w:val="24"/>
        </w:rPr>
      </w:pPr>
      <w:r w:rsidRPr="00927B3F">
        <w:rPr>
          <w:b/>
          <w:sz w:val="24"/>
        </w:rPr>
        <w:t>CENTRO DE DOCUMENTACIÓN MUSICAL "EL JORDÁN"</w:t>
      </w:r>
    </w:p>
    <w:p w14:paraId="08174DDE" w14:textId="77777777" w:rsidR="00452F89" w:rsidRDefault="00452F89" w:rsidP="00D53FC4">
      <w:pPr>
        <w:spacing w:line="240" w:lineRule="auto"/>
        <w:jc w:val="center"/>
        <w:rPr>
          <w:rFonts w:cs="Arial"/>
          <w:b/>
          <w:sz w:val="24"/>
        </w:rPr>
      </w:pPr>
    </w:p>
    <w:p w14:paraId="01130536" w14:textId="77777777" w:rsidR="00D53FC4" w:rsidRPr="00DB09C5" w:rsidRDefault="00D53FC4" w:rsidP="00D53FC4">
      <w:pPr>
        <w:spacing w:line="240" w:lineRule="auto"/>
        <w:jc w:val="center"/>
        <w:rPr>
          <w:rFonts w:cs="Arial"/>
          <w:sz w:val="24"/>
          <w:lang w:val="es-CO"/>
        </w:rPr>
      </w:pPr>
      <w:r w:rsidRPr="00DB09C5">
        <w:rPr>
          <w:rFonts w:cs="Arial"/>
          <w:sz w:val="24"/>
          <w:lang w:val="es-CO"/>
        </w:rPr>
        <w:t>ELABORADO POR:</w:t>
      </w:r>
    </w:p>
    <w:p w14:paraId="51BB87A3" w14:textId="77777777" w:rsidR="00D53FC4" w:rsidRPr="00DB09C5" w:rsidRDefault="00D53FC4" w:rsidP="004817A3">
      <w:pPr>
        <w:spacing w:line="240" w:lineRule="auto"/>
        <w:jc w:val="center"/>
        <w:rPr>
          <w:rFonts w:cs="Arial"/>
          <w:sz w:val="24"/>
          <w:lang w:val="es-CO"/>
        </w:rPr>
      </w:pPr>
    </w:p>
    <w:p w14:paraId="224F59B3" w14:textId="77777777" w:rsidR="00D53FC4" w:rsidRPr="00DB09C5" w:rsidRDefault="00D53FC4" w:rsidP="004817A3">
      <w:pPr>
        <w:spacing w:line="240" w:lineRule="auto"/>
        <w:jc w:val="center"/>
        <w:rPr>
          <w:rFonts w:cs="Arial"/>
          <w:b/>
          <w:sz w:val="24"/>
          <w:lang w:val="es-CO"/>
        </w:rPr>
      </w:pPr>
      <w:r w:rsidRPr="00DB09C5">
        <w:rPr>
          <w:rFonts w:cs="Arial"/>
          <w:b/>
          <w:sz w:val="24"/>
          <w:lang w:val="es-CO"/>
        </w:rPr>
        <w:t>ERIKA MONSALVE LONDOÑO</w:t>
      </w:r>
    </w:p>
    <w:p w14:paraId="5930F308" w14:textId="77777777" w:rsidR="00D53FC4" w:rsidRPr="00DB09C5" w:rsidRDefault="00D53FC4" w:rsidP="004817A3">
      <w:pPr>
        <w:jc w:val="center"/>
        <w:rPr>
          <w:rFonts w:cs="Arial"/>
          <w:sz w:val="24"/>
          <w:lang w:val="es-CO"/>
        </w:rPr>
      </w:pPr>
      <w:r w:rsidRPr="00DB09C5">
        <w:rPr>
          <w:rFonts w:cs="Arial"/>
          <w:sz w:val="24"/>
          <w:lang w:val="es-CO"/>
        </w:rPr>
        <w:t>TECNÓLOGA EN SEGURIDAD E HIGIENE OCUPACIONAL</w:t>
      </w:r>
    </w:p>
    <w:p w14:paraId="45E84CED" w14:textId="77777777" w:rsidR="00D53FC4" w:rsidRPr="00DB09C5" w:rsidRDefault="00D53FC4" w:rsidP="00D53FC4">
      <w:pPr>
        <w:spacing w:line="240" w:lineRule="auto"/>
        <w:jc w:val="center"/>
        <w:rPr>
          <w:rFonts w:cs="Arial"/>
          <w:sz w:val="24"/>
          <w:lang w:val="es-CO"/>
        </w:rPr>
      </w:pPr>
    </w:p>
    <w:p w14:paraId="7BDC03D3" w14:textId="77777777" w:rsidR="00D53FC4" w:rsidRPr="00DB09C5" w:rsidRDefault="00D53FC4" w:rsidP="00D53FC4">
      <w:pPr>
        <w:spacing w:line="240" w:lineRule="auto"/>
        <w:jc w:val="center"/>
        <w:rPr>
          <w:rFonts w:cs="Arial"/>
          <w:sz w:val="24"/>
          <w:lang w:val="es-CO"/>
        </w:rPr>
      </w:pPr>
    </w:p>
    <w:p w14:paraId="428BACCA" w14:textId="77777777" w:rsidR="00D53FC4" w:rsidRPr="00DB09C5" w:rsidRDefault="00D53FC4" w:rsidP="00D53FC4">
      <w:pPr>
        <w:spacing w:line="240" w:lineRule="auto"/>
        <w:jc w:val="center"/>
        <w:rPr>
          <w:rFonts w:cs="Arial"/>
          <w:sz w:val="24"/>
          <w:lang w:val="es-CO"/>
        </w:rPr>
      </w:pPr>
      <w:r w:rsidRPr="00DB09C5">
        <w:rPr>
          <w:rFonts w:cs="Arial"/>
          <w:sz w:val="24"/>
          <w:lang w:val="es-CO"/>
        </w:rPr>
        <w:t>ASESORADO POR:</w:t>
      </w:r>
    </w:p>
    <w:p w14:paraId="03709408" w14:textId="77777777" w:rsidR="00D53FC4" w:rsidRPr="00DB09C5" w:rsidRDefault="00D53FC4" w:rsidP="00D53FC4">
      <w:pPr>
        <w:spacing w:line="240" w:lineRule="auto"/>
        <w:jc w:val="center"/>
        <w:rPr>
          <w:rFonts w:cs="Arial"/>
          <w:sz w:val="24"/>
          <w:lang w:val="es-CO"/>
        </w:rPr>
      </w:pPr>
    </w:p>
    <w:p w14:paraId="10EBB7CC" w14:textId="77777777" w:rsidR="00D53FC4" w:rsidRPr="00DB09C5" w:rsidRDefault="00D53FC4" w:rsidP="00D53FC4">
      <w:pPr>
        <w:spacing w:line="240" w:lineRule="auto"/>
        <w:jc w:val="center"/>
        <w:rPr>
          <w:rFonts w:cs="Arial"/>
          <w:b/>
          <w:sz w:val="24"/>
        </w:rPr>
      </w:pPr>
      <w:r w:rsidRPr="00DB09C5">
        <w:rPr>
          <w:rFonts w:cs="Arial"/>
          <w:b/>
          <w:sz w:val="24"/>
        </w:rPr>
        <w:t>ANDRÉS MAURICIO MONTOYA RINCÓN</w:t>
      </w:r>
    </w:p>
    <w:p w14:paraId="3DF6CC20" w14:textId="77777777" w:rsidR="00D53FC4" w:rsidRPr="00DB09C5" w:rsidRDefault="00D53FC4" w:rsidP="00D53FC4">
      <w:pPr>
        <w:spacing w:line="240" w:lineRule="auto"/>
        <w:jc w:val="center"/>
        <w:rPr>
          <w:rFonts w:cs="Arial"/>
          <w:b/>
          <w:sz w:val="24"/>
        </w:rPr>
      </w:pPr>
      <w:r w:rsidRPr="00DB09C5">
        <w:rPr>
          <w:rFonts w:cs="Arial"/>
          <w:b/>
          <w:sz w:val="24"/>
        </w:rPr>
        <w:t>PROFESIONAL EN SALUD OCUPACIONAL</w:t>
      </w:r>
    </w:p>
    <w:p w14:paraId="4001B840" w14:textId="77777777" w:rsidR="00D53FC4" w:rsidRPr="00DB09C5" w:rsidRDefault="00D53FC4" w:rsidP="00D53FC4">
      <w:pPr>
        <w:spacing w:line="240" w:lineRule="auto"/>
        <w:jc w:val="center"/>
        <w:rPr>
          <w:rFonts w:cs="Arial"/>
          <w:b/>
          <w:sz w:val="24"/>
        </w:rPr>
      </w:pPr>
      <w:r w:rsidRPr="00DB09C5">
        <w:rPr>
          <w:rFonts w:cs="Arial"/>
          <w:b/>
          <w:sz w:val="24"/>
        </w:rPr>
        <w:t>LICENCIA EN SEGURIDAD Y SALUD EN EL TRABAJO NO. 006136</w:t>
      </w:r>
    </w:p>
    <w:p w14:paraId="1D0633D0" w14:textId="77777777" w:rsidR="00D53FC4" w:rsidRPr="00DB09C5" w:rsidRDefault="00D53FC4" w:rsidP="00D53FC4">
      <w:pPr>
        <w:spacing w:line="240" w:lineRule="auto"/>
        <w:jc w:val="center"/>
        <w:rPr>
          <w:rFonts w:cs="Arial"/>
          <w:b/>
          <w:sz w:val="24"/>
        </w:rPr>
      </w:pPr>
      <w:r w:rsidRPr="00DB09C5">
        <w:rPr>
          <w:rFonts w:cs="Arial"/>
          <w:b/>
          <w:sz w:val="24"/>
        </w:rPr>
        <w:t>CONSULTORÍA EN GESTIÓN DE RIESGOS</w:t>
      </w:r>
    </w:p>
    <w:p w14:paraId="11FE6DC2" w14:textId="77777777" w:rsidR="00D53FC4" w:rsidRPr="00DB09C5" w:rsidRDefault="00D53FC4" w:rsidP="00D53FC4">
      <w:pPr>
        <w:spacing w:line="240" w:lineRule="auto"/>
        <w:jc w:val="center"/>
        <w:rPr>
          <w:rFonts w:cs="Arial"/>
          <w:b/>
          <w:sz w:val="24"/>
        </w:rPr>
      </w:pPr>
      <w:r w:rsidRPr="00DB09C5">
        <w:rPr>
          <w:rFonts w:cs="Arial"/>
          <w:b/>
          <w:sz w:val="24"/>
        </w:rPr>
        <w:t>SURAMERICANA S.A.S</w:t>
      </w:r>
    </w:p>
    <w:p w14:paraId="68C571FB" w14:textId="77777777" w:rsidR="00D53FC4" w:rsidRPr="00DB09C5" w:rsidRDefault="00D53FC4" w:rsidP="00D53FC4">
      <w:pPr>
        <w:spacing w:line="240" w:lineRule="auto"/>
        <w:jc w:val="center"/>
        <w:rPr>
          <w:rFonts w:cs="Arial"/>
          <w:sz w:val="24"/>
          <w:lang w:val="es-CO"/>
        </w:rPr>
      </w:pPr>
    </w:p>
    <w:p w14:paraId="79B2A776" w14:textId="77777777" w:rsidR="00D53FC4" w:rsidRPr="00DB09C5" w:rsidRDefault="00D53FC4" w:rsidP="00D53FC4">
      <w:pPr>
        <w:spacing w:line="240" w:lineRule="auto"/>
        <w:jc w:val="center"/>
        <w:rPr>
          <w:rFonts w:cs="Arial"/>
          <w:sz w:val="24"/>
          <w:lang w:val="es-CO"/>
        </w:rPr>
      </w:pPr>
    </w:p>
    <w:p w14:paraId="55CF4EAE" w14:textId="77777777" w:rsidR="00D53FC4" w:rsidRPr="00DB09C5" w:rsidRDefault="00D53FC4" w:rsidP="00D53FC4">
      <w:pPr>
        <w:spacing w:line="240" w:lineRule="auto"/>
        <w:jc w:val="center"/>
        <w:rPr>
          <w:rFonts w:cs="Arial"/>
          <w:sz w:val="24"/>
          <w:lang w:val="es-CO"/>
        </w:rPr>
      </w:pPr>
      <w:r w:rsidRPr="00DB09C5">
        <w:rPr>
          <w:rFonts w:cs="Arial"/>
          <w:sz w:val="24"/>
          <w:lang w:val="es-CO"/>
        </w:rPr>
        <w:t>AUTORIZADO POR:</w:t>
      </w:r>
    </w:p>
    <w:p w14:paraId="0D0A49F2" w14:textId="77777777" w:rsidR="00D53FC4" w:rsidRPr="00DB09C5" w:rsidRDefault="00D53FC4" w:rsidP="00D53FC4">
      <w:pPr>
        <w:spacing w:line="240" w:lineRule="auto"/>
        <w:jc w:val="center"/>
        <w:rPr>
          <w:rFonts w:cs="Arial"/>
          <w:b/>
          <w:sz w:val="24"/>
        </w:rPr>
      </w:pPr>
      <w:r w:rsidRPr="00DB09C5">
        <w:rPr>
          <w:rFonts w:cs="Arial"/>
          <w:b/>
          <w:sz w:val="24"/>
        </w:rPr>
        <w:t>LINA MARIA ALVAREZ RODAS</w:t>
      </w:r>
    </w:p>
    <w:p w14:paraId="5EC38F7F" w14:textId="77777777" w:rsidR="00D53FC4" w:rsidRPr="00DB09C5" w:rsidRDefault="00D53FC4" w:rsidP="00D53FC4">
      <w:pPr>
        <w:tabs>
          <w:tab w:val="left" w:pos="3291"/>
          <w:tab w:val="center" w:pos="5040"/>
        </w:tabs>
        <w:spacing w:line="240" w:lineRule="auto"/>
        <w:jc w:val="center"/>
        <w:rPr>
          <w:rFonts w:cs="Arial"/>
          <w:b/>
          <w:sz w:val="24"/>
          <w:lang w:val="es-CO"/>
        </w:rPr>
      </w:pPr>
      <w:r w:rsidRPr="00DB09C5">
        <w:rPr>
          <w:rFonts w:cs="Arial"/>
          <w:b/>
          <w:sz w:val="24"/>
          <w:lang w:val="es-CO"/>
        </w:rPr>
        <w:t>PROFESIONAL EN PREVENCIÓN DE RIESGOS</w:t>
      </w:r>
    </w:p>
    <w:p w14:paraId="0F64D906" w14:textId="77777777" w:rsidR="00D53FC4" w:rsidRPr="00DB09C5" w:rsidRDefault="00D53FC4" w:rsidP="00D53FC4">
      <w:pPr>
        <w:spacing w:line="240" w:lineRule="auto"/>
        <w:jc w:val="center"/>
        <w:rPr>
          <w:rFonts w:cs="Arial"/>
          <w:b/>
          <w:sz w:val="24"/>
          <w:lang w:val="es-CO"/>
        </w:rPr>
      </w:pPr>
      <w:r w:rsidRPr="00DB09C5">
        <w:rPr>
          <w:rFonts w:cs="Arial"/>
          <w:b/>
          <w:sz w:val="24"/>
          <w:lang w:val="es-CO"/>
        </w:rPr>
        <w:t>SEGUROS DE RIESGOS PROFESIONALES</w:t>
      </w:r>
    </w:p>
    <w:p w14:paraId="2AE68583" w14:textId="77777777" w:rsidR="00D53FC4" w:rsidRPr="00DB09C5" w:rsidRDefault="00D53FC4" w:rsidP="00D53FC4">
      <w:pPr>
        <w:spacing w:line="240" w:lineRule="auto"/>
        <w:jc w:val="center"/>
        <w:rPr>
          <w:rFonts w:cs="Arial"/>
          <w:b/>
          <w:sz w:val="24"/>
          <w:lang w:val="es-CO"/>
        </w:rPr>
      </w:pPr>
      <w:r w:rsidRPr="00DB09C5">
        <w:rPr>
          <w:rFonts w:cs="Arial"/>
          <w:b/>
          <w:sz w:val="24"/>
          <w:lang w:val="es-CO"/>
        </w:rPr>
        <w:t>SURAMERICANA S.A.</w:t>
      </w:r>
    </w:p>
    <w:p w14:paraId="689CAD42" w14:textId="77777777" w:rsidR="00D53FC4" w:rsidRPr="00DB09C5" w:rsidRDefault="00D53FC4" w:rsidP="00D53FC4">
      <w:pPr>
        <w:spacing w:line="240" w:lineRule="auto"/>
        <w:jc w:val="center"/>
        <w:rPr>
          <w:rFonts w:cs="Arial"/>
          <w:b/>
          <w:sz w:val="24"/>
          <w:lang w:val="es-CO"/>
        </w:rPr>
      </w:pPr>
      <w:r w:rsidRPr="00DB09C5">
        <w:rPr>
          <w:rFonts w:cs="Arial"/>
          <w:b/>
          <w:sz w:val="24"/>
          <w:lang w:val="es-CO"/>
        </w:rPr>
        <w:t>ARL SURA</w:t>
      </w:r>
    </w:p>
    <w:p w14:paraId="5DAF9F6E" w14:textId="77777777" w:rsidR="00D53FC4" w:rsidRPr="00DB09C5" w:rsidRDefault="00D53FC4" w:rsidP="00D53FC4">
      <w:pPr>
        <w:spacing w:line="240" w:lineRule="auto"/>
        <w:jc w:val="center"/>
        <w:rPr>
          <w:rFonts w:cs="Arial"/>
          <w:b/>
          <w:sz w:val="24"/>
          <w:lang w:val="es-CO"/>
        </w:rPr>
      </w:pPr>
    </w:p>
    <w:p w14:paraId="358432BA" w14:textId="77777777" w:rsidR="00D53FC4" w:rsidRDefault="00D53FC4" w:rsidP="00D53FC4">
      <w:pPr>
        <w:spacing w:line="240" w:lineRule="auto"/>
        <w:jc w:val="center"/>
        <w:rPr>
          <w:rFonts w:cs="Arial"/>
          <w:b/>
          <w:sz w:val="24"/>
          <w:lang w:val="es-CO"/>
        </w:rPr>
      </w:pPr>
    </w:p>
    <w:p w14:paraId="2B9AD566" w14:textId="77777777" w:rsidR="00CC119C" w:rsidRDefault="00CC119C" w:rsidP="00D53FC4">
      <w:pPr>
        <w:spacing w:line="240" w:lineRule="auto"/>
        <w:jc w:val="center"/>
        <w:rPr>
          <w:rFonts w:cs="Arial"/>
          <w:b/>
          <w:sz w:val="24"/>
          <w:lang w:val="es-CO"/>
        </w:rPr>
      </w:pPr>
    </w:p>
    <w:p w14:paraId="6DF97CFF" w14:textId="77777777" w:rsidR="00815F3D" w:rsidRDefault="00815F3D" w:rsidP="00D53FC4">
      <w:pPr>
        <w:spacing w:line="240" w:lineRule="auto"/>
        <w:jc w:val="center"/>
        <w:rPr>
          <w:rFonts w:cs="Arial"/>
          <w:b/>
          <w:sz w:val="24"/>
          <w:lang w:val="es-CO"/>
        </w:rPr>
      </w:pPr>
    </w:p>
    <w:p w14:paraId="173D45C4" w14:textId="77777777" w:rsidR="00815F3D" w:rsidRPr="00DB09C5" w:rsidRDefault="00815F3D" w:rsidP="00D53FC4">
      <w:pPr>
        <w:spacing w:line="240" w:lineRule="auto"/>
        <w:jc w:val="center"/>
        <w:rPr>
          <w:rFonts w:cs="Arial"/>
          <w:b/>
          <w:sz w:val="24"/>
          <w:lang w:val="es-CO"/>
        </w:rPr>
      </w:pPr>
    </w:p>
    <w:p w14:paraId="24AA1EE3" w14:textId="77777777" w:rsidR="00D53FC4" w:rsidRPr="00DB09C5" w:rsidRDefault="00D53FC4" w:rsidP="00D53FC4">
      <w:pPr>
        <w:spacing w:line="240" w:lineRule="auto"/>
        <w:jc w:val="center"/>
        <w:rPr>
          <w:rFonts w:cs="Arial"/>
          <w:sz w:val="24"/>
          <w:lang w:val="es-CO"/>
        </w:rPr>
      </w:pPr>
      <w:r w:rsidRPr="00DB09C5">
        <w:rPr>
          <w:rFonts w:cs="Arial"/>
          <w:sz w:val="24"/>
          <w:lang w:val="es-CO"/>
        </w:rPr>
        <w:t>MEDELLÍN</w:t>
      </w:r>
    </w:p>
    <w:p w14:paraId="2D6FA429" w14:textId="77777777" w:rsidR="00D53FC4" w:rsidRPr="00DB09C5" w:rsidRDefault="00D53FC4" w:rsidP="00D53FC4">
      <w:pPr>
        <w:spacing w:line="240" w:lineRule="auto"/>
        <w:jc w:val="center"/>
        <w:rPr>
          <w:sz w:val="24"/>
          <w:lang w:val="es-CO"/>
        </w:rPr>
      </w:pPr>
      <w:r w:rsidRPr="00DB09C5">
        <w:rPr>
          <w:sz w:val="24"/>
          <w:lang w:val="es-CO"/>
        </w:rPr>
        <w:t>ENERO 2018</w:t>
      </w:r>
    </w:p>
    <w:p w14:paraId="2EF98D7D" w14:textId="77777777" w:rsidR="005F2E50" w:rsidRPr="00DB09C5" w:rsidRDefault="005F2E50">
      <w:pPr>
        <w:rPr>
          <w:sz w:val="24"/>
        </w:rPr>
      </w:pPr>
    </w:p>
    <w:p w14:paraId="36B5D106" w14:textId="77777777" w:rsidR="00D53FC4" w:rsidRPr="00DB09C5" w:rsidRDefault="00D53FC4">
      <w:pPr>
        <w:rPr>
          <w:sz w:val="24"/>
        </w:rPr>
      </w:pPr>
    </w:p>
    <w:p w14:paraId="78209A22" w14:textId="77777777" w:rsidR="00D53FC4" w:rsidRDefault="00D53FC4"/>
    <w:p w14:paraId="15C60B15" w14:textId="77777777" w:rsidR="00D53FC4" w:rsidRDefault="00D53FC4"/>
    <w:p w14:paraId="69A3DA80" w14:textId="77777777" w:rsidR="00D53FC4" w:rsidRDefault="00D53FC4"/>
    <w:p w14:paraId="4E025157" w14:textId="77777777" w:rsidR="00DB09C5" w:rsidRDefault="00DB09C5"/>
    <w:p w14:paraId="49F76593" w14:textId="77777777" w:rsidR="00DB09C5" w:rsidRDefault="00DB09C5"/>
    <w:p w14:paraId="3300929E" w14:textId="77777777" w:rsidR="00D53FC4" w:rsidRDefault="00D53FC4"/>
    <w:p w14:paraId="3805858D" w14:textId="77777777" w:rsidR="00D53FC4" w:rsidRPr="0086005A" w:rsidRDefault="00D53FC4" w:rsidP="00D53FC4">
      <w:pPr>
        <w:pStyle w:val="a"/>
        <w:rPr>
          <w:rFonts w:cs="Arial"/>
          <w:lang w:val="es-CO"/>
        </w:rPr>
      </w:pPr>
      <w:r w:rsidRPr="0025251C">
        <w:rPr>
          <w:sz w:val="24"/>
        </w:rPr>
        <w:t>TABLA DE CONTENIDO</w:t>
      </w:r>
    </w:p>
    <w:p w14:paraId="46E13702" w14:textId="77777777" w:rsidR="00734BFA" w:rsidRDefault="00D53FC4">
      <w:pPr>
        <w:pStyle w:val="TDC1"/>
        <w:tabs>
          <w:tab w:val="left" w:pos="440"/>
          <w:tab w:val="right" w:leader="dot" w:pos="9111"/>
        </w:tabs>
        <w:rPr>
          <w:rFonts w:asciiTheme="minorHAnsi" w:eastAsiaTheme="minorEastAsia" w:hAnsiTheme="minorHAnsi" w:cstheme="minorBidi"/>
          <w:noProof/>
          <w:szCs w:val="22"/>
          <w:lang w:val="es-CO" w:eastAsia="es-CO"/>
        </w:rPr>
      </w:pPr>
      <w:r w:rsidRPr="00ED029B">
        <w:rPr>
          <w:rFonts w:cs="Arial"/>
          <w:sz w:val="20"/>
          <w:szCs w:val="20"/>
          <w:lang w:val="es-CO"/>
        </w:rPr>
        <w:fldChar w:fldCharType="begin"/>
      </w:r>
      <w:r w:rsidRPr="00ED029B">
        <w:rPr>
          <w:rFonts w:cs="Arial"/>
          <w:sz w:val="20"/>
          <w:szCs w:val="20"/>
          <w:lang w:val="es-CO"/>
        </w:rPr>
        <w:instrText xml:space="preserve"> TOC \o "1-4" \h \z \u </w:instrText>
      </w:r>
      <w:r w:rsidRPr="00ED029B">
        <w:rPr>
          <w:rFonts w:cs="Arial"/>
          <w:sz w:val="20"/>
          <w:szCs w:val="20"/>
          <w:lang w:val="es-CO"/>
        </w:rPr>
        <w:fldChar w:fldCharType="separate"/>
      </w:r>
      <w:hyperlink w:anchor="_Toc506814066" w:history="1">
        <w:r w:rsidR="00734BFA" w:rsidRPr="00C176B9">
          <w:rPr>
            <w:rStyle w:val="Hipervnculo"/>
            <w:noProof/>
          </w:rPr>
          <w:t>1</w:t>
        </w:r>
        <w:r w:rsidR="00734BFA">
          <w:rPr>
            <w:rFonts w:asciiTheme="minorHAnsi" w:eastAsiaTheme="minorEastAsia" w:hAnsiTheme="minorHAnsi" w:cstheme="minorBidi"/>
            <w:noProof/>
            <w:szCs w:val="22"/>
            <w:lang w:val="es-CO" w:eastAsia="es-CO"/>
          </w:rPr>
          <w:tab/>
        </w:r>
        <w:r w:rsidR="00734BFA" w:rsidRPr="00C176B9">
          <w:rPr>
            <w:rStyle w:val="Hipervnculo"/>
            <w:noProof/>
          </w:rPr>
          <w:t>PRESENTACIÓN</w:t>
        </w:r>
        <w:r w:rsidR="00734BFA">
          <w:rPr>
            <w:noProof/>
            <w:webHidden/>
          </w:rPr>
          <w:tab/>
        </w:r>
        <w:r w:rsidR="00734BFA">
          <w:rPr>
            <w:noProof/>
            <w:webHidden/>
          </w:rPr>
          <w:fldChar w:fldCharType="begin"/>
        </w:r>
        <w:r w:rsidR="00734BFA">
          <w:rPr>
            <w:noProof/>
            <w:webHidden/>
          </w:rPr>
          <w:instrText xml:space="preserve"> PAGEREF _Toc506814066 \h </w:instrText>
        </w:r>
        <w:r w:rsidR="00734BFA">
          <w:rPr>
            <w:noProof/>
            <w:webHidden/>
          </w:rPr>
        </w:r>
        <w:r w:rsidR="00734BFA">
          <w:rPr>
            <w:noProof/>
            <w:webHidden/>
          </w:rPr>
          <w:fldChar w:fldCharType="separate"/>
        </w:r>
        <w:r w:rsidR="00734BFA">
          <w:rPr>
            <w:noProof/>
            <w:webHidden/>
          </w:rPr>
          <w:t>4</w:t>
        </w:r>
        <w:r w:rsidR="00734BFA">
          <w:rPr>
            <w:noProof/>
            <w:webHidden/>
          </w:rPr>
          <w:fldChar w:fldCharType="end"/>
        </w:r>
      </w:hyperlink>
    </w:p>
    <w:p w14:paraId="490817D3"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67" w:history="1">
        <w:r w:rsidR="00734BFA" w:rsidRPr="00C176B9">
          <w:rPr>
            <w:rStyle w:val="Hipervnculo"/>
            <w:noProof/>
            <w:lang w:val="es-CO"/>
          </w:rPr>
          <w:t>2</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OBJETIVO</w:t>
        </w:r>
        <w:r w:rsidR="00734BFA">
          <w:rPr>
            <w:noProof/>
            <w:webHidden/>
          </w:rPr>
          <w:tab/>
        </w:r>
        <w:r w:rsidR="00734BFA">
          <w:rPr>
            <w:noProof/>
            <w:webHidden/>
          </w:rPr>
          <w:fldChar w:fldCharType="begin"/>
        </w:r>
        <w:r w:rsidR="00734BFA">
          <w:rPr>
            <w:noProof/>
            <w:webHidden/>
          </w:rPr>
          <w:instrText xml:space="preserve"> PAGEREF _Toc506814067 \h </w:instrText>
        </w:r>
        <w:r w:rsidR="00734BFA">
          <w:rPr>
            <w:noProof/>
            <w:webHidden/>
          </w:rPr>
        </w:r>
        <w:r w:rsidR="00734BFA">
          <w:rPr>
            <w:noProof/>
            <w:webHidden/>
          </w:rPr>
          <w:fldChar w:fldCharType="separate"/>
        </w:r>
        <w:r w:rsidR="00734BFA">
          <w:rPr>
            <w:noProof/>
            <w:webHidden/>
          </w:rPr>
          <w:t>5</w:t>
        </w:r>
        <w:r w:rsidR="00734BFA">
          <w:rPr>
            <w:noProof/>
            <w:webHidden/>
          </w:rPr>
          <w:fldChar w:fldCharType="end"/>
        </w:r>
      </w:hyperlink>
    </w:p>
    <w:p w14:paraId="5686DA29"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68" w:history="1">
        <w:r w:rsidR="00734BFA" w:rsidRPr="00C176B9">
          <w:rPr>
            <w:rStyle w:val="Hipervnculo"/>
            <w:noProof/>
          </w:rPr>
          <w:t>2.1</w:t>
        </w:r>
        <w:r w:rsidR="00734BFA">
          <w:rPr>
            <w:rFonts w:asciiTheme="minorHAnsi" w:eastAsiaTheme="minorEastAsia" w:hAnsiTheme="minorHAnsi" w:cstheme="minorBidi"/>
            <w:noProof/>
            <w:szCs w:val="22"/>
            <w:lang w:val="es-CO" w:eastAsia="es-CO"/>
          </w:rPr>
          <w:tab/>
        </w:r>
        <w:r w:rsidR="00734BFA" w:rsidRPr="00C176B9">
          <w:rPr>
            <w:rStyle w:val="Hipervnculo"/>
            <w:noProof/>
          </w:rPr>
          <w:t>OBJETIVO GENERAL</w:t>
        </w:r>
        <w:r w:rsidR="00734BFA">
          <w:rPr>
            <w:noProof/>
            <w:webHidden/>
          </w:rPr>
          <w:tab/>
        </w:r>
        <w:r w:rsidR="00734BFA">
          <w:rPr>
            <w:noProof/>
            <w:webHidden/>
          </w:rPr>
          <w:fldChar w:fldCharType="begin"/>
        </w:r>
        <w:r w:rsidR="00734BFA">
          <w:rPr>
            <w:noProof/>
            <w:webHidden/>
          </w:rPr>
          <w:instrText xml:space="preserve"> PAGEREF _Toc506814068 \h </w:instrText>
        </w:r>
        <w:r w:rsidR="00734BFA">
          <w:rPr>
            <w:noProof/>
            <w:webHidden/>
          </w:rPr>
        </w:r>
        <w:r w:rsidR="00734BFA">
          <w:rPr>
            <w:noProof/>
            <w:webHidden/>
          </w:rPr>
          <w:fldChar w:fldCharType="separate"/>
        </w:r>
        <w:r w:rsidR="00734BFA">
          <w:rPr>
            <w:noProof/>
            <w:webHidden/>
          </w:rPr>
          <w:t>5</w:t>
        </w:r>
        <w:r w:rsidR="00734BFA">
          <w:rPr>
            <w:noProof/>
            <w:webHidden/>
          </w:rPr>
          <w:fldChar w:fldCharType="end"/>
        </w:r>
      </w:hyperlink>
    </w:p>
    <w:p w14:paraId="0E6C2EF0"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69" w:history="1">
        <w:r w:rsidR="00734BFA" w:rsidRPr="00C176B9">
          <w:rPr>
            <w:rStyle w:val="Hipervnculo"/>
            <w:noProof/>
          </w:rPr>
          <w:t>2.2</w:t>
        </w:r>
        <w:r w:rsidR="00734BFA">
          <w:rPr>
            <w:rFonts w:asciiTheme="minorHAnsi" w:eastAsiaTheme="minorEastAsia" w:hAnsiTheme="minorHAnsi" w:cstheme="minorBidi"/>
            <w:noProof/>
            <w:szCs w:val="22"/>
            <w:lang w:val="es-CO" w:eastAsia="es-CO"/>
          </w:rPr>
          <w:tab/>
        </w:r>
        <w:r w:rsidR="00734BFA" w:rsidRPr="00C176B9">
          <w:rPr>
            <w:rStyle w:val="Hipervnculo"/>
            <w:noProof/>
          </w:rPr>
          <w:t>OBJETIVOS ESPECÍFICOS</w:t>
        </w:r>
        <w:r w:rsidR="00734BFA">
          <w:rPr>
            <w:noProof/>
            <w:webHidden/>
          </w:rPr>
          <w:tab/>
        </w:r>
        <w:r w:rsidR="00734BFA">
          <w:rPr>
            <w:noProof/>
            <w:webHidden/>
          </w:rPr>
          <w:fldChar w:fldCharType="begin"/>
        </w:r>
        <w:r w:rsidR="00734BFA">
          <w:rPr>
            <w:noProof/>
            <w:webHidden/>
          </w:rPr>
          <w:instrText xml:space="preserve"> PAGEREF _Toc506814069 \h </w:instrText>
        </w:r>
        <w:r w:rsidR="00734BFA">
          <w:rPr>
            <w:noProof/>
            <w:webHidden/>
          </w:rPr>
        </w:r>
        <w:r w:rsidR="00734BFA">
          <w:rPr>
            <w:noProof/>
            <w:webHidden/>
          </w:rPr>
          <w:fldChar w:fldCharType="separate"/>
        </w:r>
        <w:r w:rsidR="00734BFA">
          <w:rPr>
            <w:noProof/>
            <w:webHidden/>
          </w:rPr>
          <w:t>5</w:t>
        </w:r>
        <w:r w:rsidR="00734BFA">
          <w:rPr>
            <w:noProof/>
            <w:webHidden/>
          </w:rPr>
          <w:fldChar w:fldCharType="end"/>
        </w:r>
      </w:hyperlink>
    </w:p>
    <w:p w14:paraId="67517112"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70" w:history="1">
        <w:r w:rsidR="00734BFA" w:rsidRPr="00C176B9">
          <w:rPr>
            <w:rStyle w:val="Hipervnculo"/>
            <w:noProof/>
            <w:lang w:val="es-MX"/>
          </w:rPr>
          <w:t>3</w:t>
        </w:r>
        <w:r w:rsidR="00734BFA">
          <w:rPr>
            <w:rFonts w:asciiTheme="minorHAnsi" w:eastAsiaTheme="minorEastAsia" w:hAnsiTheme="minorHAnsi" w:cstheme="minorBidi"/>
            <w:noProof/>
            <w:szCs w:val="22"/>
            <w:lang w:val="es-CO" w:eastAsia="es-CO"/>
          </w:rPr>
          <w:tab/>
        </w:r>
        <w:r w:rsidR="00734BFA" w:rsidRPr="00C176B9">
          <w:rPr>
            <w:rStyle w:val="Hipervnculo"/>
            <w:noProof/>
            <w:lang w:val="es-MX"/>
          </w:rPr>
          <w:t>ALCANCE</w:t>
        </w:r>
        <w:r w:rsidR="00734BFA">
          <w:rPr>
            <w:noProof/>
            <w:webHidden/>
          </w:rPr>
          <w:tab/>
        </w:r>
        <w:r w:rsidR="00734BFA">
          <w:rPr>
            <w:noProof/>
            <w:webHidden/>
          </w:rPr>
          <w:fldChar w:fldCharType="begin"/>
        </w:r>
        <w:r w:rsidR="00734BFA">
          <w:rPr>
            <w:noProof/>
            <w:webHidden/>
          </w:rPr>
          <w:instrText xml:space="preserve"> PAGEREF _Toc506814070 \h </w:instrText>
        </w:r>
        <w:r w:rsidR="00734BFA">
          <w:rPr>
            <w:noProof/>
            <w:webHidden/>
          </w:rPr>
        </w:r>
        <w:r w:rsidR="00734BFA">
          <w:rPr>
            <w:noProof/>
            <w:webHidden/>
          </w:rPr>
          <w:fldChar w:fldCharType="separate"/>
        </w:r>
        <w:r w:rsidR="00734BFA">
          <w:rPr>
            <w:noProof/>
            <w:webHidden/>
          </w:rPr>
          <w:t>6</w:t>
        </w:r>
        <w:r w:rsidR="00734BFA">
          <w:rPr>
            <w:noProof/>
            <w:webHidden/>
          </w:rPr>
          <w:fldChar w:fldCharType="end"/>
        </w:r>
      </w:hyperlink>
    </w:p>
    <w:p w14:paraId="3A6BAF1C"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71" w:history="1">
        <w:r w:rsidR="00734BFA" w:rsidRPr="00C176B9">
          <w:rPr>
            <w:rStyle w:val="Hipervnculo"/>
            <w:noProof/>
          </w:rPr>
          <w:t>4</w:t>
        </w:r>
        <w:r w:rsidR="00734BFA">
          <w:rPr>
            <w:rFonts w:asciiTheme="minorHAnsi" w:eastAsiaTheme="minorEastAsia" w:hAnsiTheme="minorHAnsi" w:cstheme="minorBidi"/>
            <w:noProof/>
            <w:szCs w:val="22"/>
            <w:lang w:val="es-CO" w:eastAsia="es-CO"/>
          </w:rPr>
          <w:tab/>
        </w:r>
        <w:r w:rsidR="00734BFA" w:rsidRPr="00C176B9">
          <w:rPr>
            <w:rStyle w:val="Hipervnculo"/>
            <w:noProof/>
          </w:rPr>
          <w:t>CONCEPTOS BÁSICOS</w:t>
        </w:r>
        <w:r w:rsidR="00734BFA">
          <w:rPr>
            <w:noProof/>
            <w:webHidden/>
          </w:rPr>
          <w:tab/>
        </w:r>
        <w:r w:rsidR="00734BFA">
          <w:rPr>
            <w:noProof/>
            <w:webHidden/>
          </w:rPr>
          <w:fldChar w:fldCharType="begin"/>
        </w:r>
        <w:r w:rsidR="00734BFA">
          <w:rPr>
            <w:noProof/>
            <w:webHidden/>
          </w:rPr>
          <w:instrText xml:space="preserve"> PAGEREF _Toc506814071 \h </w:instrText>
        </w:r>
        <w:r w:rsidR="00734BFA">
          <w:rPr>
            <w:noProof/>
            <w:webHidden/>
          </w:rPr>
        </w:r>
        <w:r w:rsidR="00734BFA">
          <w:rPr>
            <w:noProof/>
            <w:webHidden/>
          </w:rPr>
          <w:fldChar w:fldCharType="separate"/>
        </w:r>
        <w:r w:rsidR="00734BFA">
          <w:rPr>
            <w:noProof/>
            <w:webHidden/>
          </w:rPr>
          <w:t>7</w:t>
        </w:r>
        <w:r w:rsidR="00734BFA">
          <w:rPr>
            <w:noProof/>
            <w:webHidden/>
          </w:rPr>
          <w:fldChar w:fldCharType="end"/>
        </w:r>
      </w:hyperlink>
    </w:p>
    <w:p w14:paraId="50298A68"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72" w:history="1">
        <w:r w:rsidR="00734BFA" w:rsidRPr="00C176B9">
          <w:rPr>
            <w:rStyle w:val="Hipervnculo"/>
            <w:noProof/>
          </w:rPr>
          <w:t>5</w:t>
        </w:r>
        <w:r w:rsidR="00734BFA">
          <w:rPr>
            <w:rFonts w:asciiTheme="minorHAnsi" w:eastAsiaTheme="minorEastAsia" w:hAnsiTheme="minorHAnsi" w:cstheme="minorBidi"/>
            <w:noProof/>
            <w:szCs w:val="22"/>
            <w:lang w:val="es-CO" w:eastAsia="es-CO"/>
          </w:rPr>
          <w:tab/>
        </w:r>
        <w:r w:rsidR="00734BFA" w:rsidRPr="00C176B9">
          <w:rPr>
            <w:rStyle w:val="Hipervnculo"/>
            <w:noProof/>
          </w:rPr>
          <w:t>REQUISITOS LEGALES</w:t>
        </w:r>
        <w:r w:rsidR="00734BFA">
          <w:rPr>
            <w:noProof/>
            <w:webHidden/>
          </w:rPr>
          <w:tab/>
        </w:r>
        <w:r w:rsidR="00734BFA">
          <w:rPr>
            <w:noProof/>
            <w:webHidden/>
          </w:rPr>
          <w:fldChar w:fldCharType="begin"/>
        </w:r>
        <w:r w:rsidR="00734BFA">
          <w:rPr>
            <w:noProof/>
            <w:webHidden/>
          </w:rPr>
          <w:instrText xml:space="preserve"> PAGEREF _Toc506814072 \h </w:instrText>
        </w:r>
        <w:r w:rsidR="00734BFA">
          <w:rPr>
            <w:noProof/>
            <w:webHidden/>
          </w:rPr>
        </w:r>
        <w:r w:rsidR="00734BFA">
          <w:rPr>
            <w:noProof/>
            <w:webHidden/>
          </w:rPr>
          <w:fldChar w:fldCharType="separate"/>
        </w:r>
        <w:r w:rsidR="00734BFA">
          <w:rPr>
            <w:noProof/>
            <w:webHidden/>
          </w:rPr>
          <w:t>10</w:t>
        </w:r>
        <w:r w:rsidR="00734BFA">
          <w:rPr>
            <w:noProof/>
            <w:webHidden/>
          </w:rPr>
          <w:fldChar w:fldCharType="end"/>
        </w:r>
      </w:hyperlink>
    </w:p>
    <w:p w14:paraId="64AF8B53"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73" w:history="1">
        <w:r w:rsidR="00734BFA" w:rsidRPr="00C176B9">
          <w:rPr>
            <w:rStyle w:val="Hipervnculo"/>
            <w:noProof/>
          </w:rPr>
          <w:t>6</w:t>
        </w:r>
        <w:r w:rsidR="00734BFA">
          <w:rPr>
            <w:rFonts w:asciiTheme="minorHAnsi" w:eastAsiaTheme="minorEastAsia" w:hAnsiTheme="minorHAnsi" w:cstheme="minorBidi"/>
            <w:noProof/>
            <w:szCs w:val="22"/>
            <w:lang w:val="es-CO" w:eastAsia="es-CO"/>
          </w:rPr>
          <w:tab/>
        </w:r>
        <w:r w:rsidR="00734BFA" w:rsidRPr="00C176B9">
          <w:rPr>
            <w:rStyle w:val="Hipervnculo"/>
            <w:noProof/>
          </w:rPr>
          <w:t>INFORMACION GENERAL DE LA EMPRESA</w:t>
        </w:r>
        <w:r w:rsidR="00734BFA">
          <w:rPr>
            <w:noProof/>
            <w:webHidden/>
          </w:rPr>
          <w:tab/>
        </w:r>
        <w:r w:rsidR="00734BFA">
          <w:rPr>
            <w:noProof/>
            <w:webHidden/>
          </w:rPr>
          <w:fldChar w:fldCharType="begin"/>
        </w:r>
        <w:r w:rsidR="00734BFA">
          <w:rPr>
            <w:noProof/>
            <w:webHidden/>
          </w:rPr>
          <w:instrText xml:space="preserve"> PAGEREF _Toc506814073 \h </w:instrText>
        </w:r>
        <w:r w:rsidR="00734BFA">
          <w:rPr>
            <w:noProof/>
            <w:webHidden/>
          </w:rPr>
        </w:r>
        <w:r w:rsidR="00734BFA">
          <w:rPr>
            <w:noProof/>
            <w:webHidden/>
          </w:rPr>
          <w:fldChar w:fldCharType="separate"/>
        </w:r>
        <w:r w:rsidR="00734BFA">
          <w:rPr>
            <w:noProof/>
            <w:webHidden/>
          </w:rPr>
          <w:t>11</w:t>
        </w:r>
        <w:r w:rsidR="00734BFA">
          <w:rPr>
            <w:noProof/>
            <w:webHidden/>
          </w:rPr>
          <w:fldChar w:fldCharType="end"/>
        </w:r>
      </w:hyperlink>
    </w:p>
    <w:p w14:paraId="3D80DD4C"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74" w:history="1">
        <w:r w:rsidR="00734BFA" w:rsidRPr="00C176B9">
          <w:rPr>
            <w:rStyle w:val="Hipervnculo"/>
            <w:noProof/>
          </w:rPr>
          <w:t>6.1</w:t>
        </w:r>
        <w:r w:rsidR="00734BFA">
          <w:rPr>
            <w:rFonts w:asciiTheme="minorHAnsi" w:eastAsiaTheme="minorEastAsia" w:hAnsiTheme="minorHAnsi" w:cstheme="minorBidi"/>
            <w:noProof/>
            <w:szCs w:val="22"/>
            <w:lang w:val="es-CO" w:eastAsia="es-CO"/>
          </w:rPr>
          <w:tab/>
        </w:r>
        <w:r w:rsidR="00734BFA" w:rsidRPr="00C176B9">
          <w:rPr>
            <w:rStyle w:val="Hipervnculo"/>
            <w:noProof/>
          </w:rPr>
          <w:t>IDENTIFICACION DE LA EMPRESA</w:t>
        </w:r>
        <w:r w:rsidR="00734BFA">
          <w:rPr>
            <w:noProof/>
            <w:webHidden/>
          </w:rPr>
          <w:tab/>
        </w:r>
        <w:r w:rsidR="00734BFA">
          <w:rPr>
            <w:noProof/>
            <w:webHidden/>
          </w:rPr>
          <w:fldChar w:fldCharType="begin"/>
        </w:r>
        <w:r w:rsidR="00734BFA">
          <w:rPr>
            <w:noProof/>
            <w:webHidden/>
          </w:rPr>
          <w:instrText xml:space="preserve"> PAGEREF _Toc506814074 \h </w:instrText>
        </w:r>
        <w:r w:rsidR="00734BFA">
          <w:rPr>
            <w:noProof/>
            <w:webHidden/>
          </w:rPr>
        </w:r>
        <w:r w:rsidR="00734BFA">
          <w:rPr>
            <w:noProof/>
            <w:webHidden/>
          </w:rPr>
          <w:fldChar w:fldCharType="separate"/>
        </w:r>
        <w:r w:rsidR="00734BFA">
          <w:rPr>
            <w:noProof/>
            <w:webHidden/>
          </w:rPr>
          <w:t>11</w:t>
        </w:r>
        <w:r w:rsidR="00734BFA">
          <w:rPr>
            <w:noProof/>
            <w:webHidden/>
          </w:rPr>
          <w:fldChar w:fldCharType="end"/>
        </w:r>
      </w:hyperlink>
    </w:p>
    <w:p w14:paraId="13B686E7"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75" w:history="1">
        <w:r w:rsidR="00734BFA" w:rsidRPr="00C176B9">
          <w:rPr>
            <w:rStyle w:val="Hipervnculo"/>
            <w:noProof/>
            <w:lang w:val="es-CO"/>
          </w:rPr>
          <w:t>6.2</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DESCRIPCIÓN DEL PROCESO</w:t>
        </w:r>
        <w:r w:rsidR="00734BFA">
          <w:rPr>
            <w:noProof/>
            <w:webHidden/>
          </w:rPr>
          <w:tab/>
        </w:r>
        <w:r w:rsidR="00734BFA">
          <w:rPr>
            <w:noProof/>
            <w:webHidden/>
          </w:rPr>
          <w:fldChar w:fldCharType="begin"/>
        </w:r>
        <w:r w:rsidR="00734BFA">
          <w:rPr>
            <w:noProof/>
            <w:webHidden/>
          </w:rPr>
          <w:instrText xml:space="preserve"> PAGEREF _Toc506814075 \h </w:instrText>
        </w:r>
        <w:r w:rsidR="00734BFA">
          <w:rPr>
            <w:noProof/>
            <w:webHidden/>
          </w:rPr>
        </w:r>
        <w:r w:rsidR="00734BFA">
          <w:rPr>
            <w:noProof/>
            <w:webHidden/>
          </w:rPr>
          <w:fldChar w:fldCharType="separate"/>
        </w:r>
        <w:r w:rsidR="00734BFA">
          <w:rPr>
            <w:noProof/>
            <w:webHidden/>
          </w:rPr>
          <w:t>11</w:t>
        </w:r>
        <w:r w:rsidR="00734BFA">
          <w:rPr>
            <w:noProof/>
            <w:webHidden/>
          </w:rPr>
          <w:fldChar w:fldCharType="end"/>
        </w:r>
      </w:hyperlink>
    </w:p>
    <w:p w14:paraId="5C61FAAC"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76" w:history="1">
        <w:r w:rsidR="00734BFA" w:rsidRPr="00C176B9">
          <w:rPr>
            <w:rStyle w:val="Hipervnculo"/>
            <w:noProof/>
            <w:lang w:val="es-CO"/>
          </w:rPr>
          <w:t>6.3</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OCUPACIÓN</w:t>
        </w:r>
        <w:r w:rsidR="00734BFA">
          <w:rPr>
            <w:noProof/>
            <w:webHidden/>
          </w:rPr>
          <w:tab/>
        </w:r>
        <w:r w:rsidR="00734BFA">
          <w:rPr>
            <w:noProof/>
            <w:webHidden/>
          </w:rPr>
          <w:fldChar w:fldCharType="begin"/>
        </w:r>
        <w:r w:rsidR="00734BFA">
          <w:rPr>
            <w:noProof/>
            <w:webHidden/>
          </w:rPr>
          <w:instrText xml:space="preserve"> PAGEREF _Toc506814076 \h </w:instrText>
        </w:r>
        <w:r w:rsidR="00734BFA">
          <w:rPr>
            <w:noProof/>
            <w:webHidden/>
          </w:rPr>
        </w:r>
        <w:r w:rsidR="00734BFA">
          <w:rPr>
            <w:noProof/>
            <w:webHidden/>
          </w:rPr>
          <w:fldChar w:fldCharType="separate"/>
        </w:r>
        <w:r w:rsidR="00734BFA">
          <w:rPr>
            <w:noProof/>
            <w:webHidden/>
          </w:rPr>
          <w:t>13</w:t>
        </w:r>
        <w:r w:rsidR="00734BFA">
          <w:rPr>
            <w:noProof/>
            <w:webHidden/>
          </w:rPr>
          <w:fldChar w:fldCharType="end"/>
        </w:r>
      </w:hyperlink>
    </w:p>
    <w:p w14:paraId="35DA7F83"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77" w:history="1">
        <w:r w:rsidR="00734BFA" w:rsidRPr="00C176B9">
          <w:rPr>
            <w:rStyle w:val="Hipervnculo"/>
            <w:noProof/>
            <w:lang w:val="es-CO"/>
          </w:rPr>
          <w:t>6.4</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INSTALACIONES ALEDAÑAS</w:t>
        </w:r>
        <w:r w:rsidR="00734BFA">
          <w:rPr>
            <w:noProof/>
            <w:webHidden/>
          </w:rPr>
          <w:tab/>
        </w:r>
        <w:r w:rsidR="00734BFA">
          <w:rPr>
            <w:noProof/>
            <w:webHidden/>
          </w:rPr>
          <w:fldChar w:fldCharType="begin"/>
        </w:r>
        <w:r w:rsidR="00734BFA">
          <w:rPr>
            <w:noProof/>
            <w:webHidden/>
          </w:rPr>
          <w:instrText xml:space="preserve"> PAGEREF _Toc506814077 \h </w:instrText>
        </w:r>
        <w:r w:rsidR="00734BFA">
          <w:rPr>
            <w:noProof/>
            <w:webHidden/>
          </w:rPr>
        </w:r>
        <w:r w:rsidR="00734BFA">
          <w:rPr>
            <w:noProof/>
            <w:webHidden/>
          </w:rPr>
          <w:fldChar w:fldCharType="separate"/>
        </w:r>
        <w:r w:rsidR="00734BFA">
          <w:rPr>
            <w:noProof/>
            <w:webHidden/>
          </w:rPr>
          <w:t>13</w:t>
        </w:r>
        <w:r w:rsidR="00734BFA">
          <w:rPr>
            <w:noProof/>
            <w:webHidden/>
          </w:rPr>
          <w:fldChar w:fldCharType="end"/>
        </w:r>
      </w:hyperlink>
    </w:p>
    <w:p w14:paraId="1A5A9511"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78" w:history="1">
        <w:r w:rsidR="00734BFA" w:rsidRPr="00C176B9">
          <w:rPr>
            <w:rStyle w:val="Hipervnculo"/>
            <w:noProof/>
            <w:lang w:val="es-CO"/>
          </w:rPr>
          <w:t>6.5</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INSTALACIONES ESPECIALES</w:t>
        </w:r>
        <w:r w:rsidR="00734BFA">
          <w:rPr>
            <w:noProof/>
            <w:webHidden/>
          </w:rPr>
          <w:tab/>
        </w:r>
        <w:r w:rsidR="00734BFA">
          <w:rPr>
            <w:noProof/>
            <w:webHidden/>
          </w:rPr>
          <w:fldChar w:fldCharType="begin"/>
        </w:r>
        <w:r w:rsidR="00734BFA">
          <w:rPr>
            <w:noProof/>
            <w:webHidden/>
          </w:rPr>
          <w:instrText xml:space="preserve"> PAGEREF _Toc506814078 \h </w:instrText>
        </w:r>
        <w:r w:rsidR="00734BFA">
          <w:rPr>
            <w:noProof/>
            <w:webHidden/>
          </w:rPr>
        </w:r>
        <w:r w:rsidR="00734BFA">
          <w:rPr>
            <w:noProof/>
            <w:webHidden/>
          </w:rPr>
          <w:fldChar w:fldCharType="separate"/>
        </w:r>
        <w:r w:rsidR="00734BFA">
          <w:rPr>
            <w:noProof/>
            <w:webHidden/>
          </w:rPr>
          <w:t>13</w:t>
        </w:r>
        <w:r w:rsidR="00734BFA">
          <w:rPr>
            <w:noProof/>
            <w:webHidden/>
          </w:rPr>
          <w:fldChar w:fldCharType="end"/>
        </w:r>
      </w:hyperlink>
    </w:p>
    <w:p w14:paraId="201563CD"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79" w:history="1">
        <w:r w:rsidR="00734BFA" w:rsidRPr="00C176B9">
          <w:rPr>
            <w:rStyle w:val="Hipervnculo"/>
            <w:noProof/>
          </w:rPr>
          <w:t>6.6</w:t>
        </w:r>
        <w:r w:rsidR="00734BFA">
          <w:rPr>
            <w:rFonts w:asciiTheme="minorHAnsi" w:eastAsiaTheme="minorEastAsia" w:hAnsiTheme="minorHAnsi" w:cstheme="minorBidi"/>
            <w:noProof/>
            <w:szCs w:val="22"/>
            <w:lang w:val="es-CO" w:eastAsia="es-CO"/>
          </w:rPr>
          <w:tab/>
        </w:r>
        <w:r w:rsidR="00734BFA" w:rsidRPr="00C176B9">
          <w:rPr>
            <w:rStyle w:val="Hipervnculo"/>
            <w:noProof/>
          </w:rPr>
          <w:t>UBICACIÓN GEOGRÁFICA</w:t>
        </w:r>
        <w:r w:rsidR="00734BFA">
          <w:rPr>
            <w:noProof/>
            <w:webHidden/>
          </w:rPr>
          <w:tab/>
        </w:r>
        <w:r w:rsidR="00734BFA">
          <w:rPr>
            <w:noProof/>
            <w:webHidden/>
          </w:rPr>
          <w:fldChar w:fldCharType="begin"/>
        </w:r>
        <w:r w:rsidR="00734BFA">
          <w:rPr>
            <w:noProof/>
            <w:webHidden/>
          </w:rPr>
          <w:instrText xml:space="preserve"> PAGEREF _Toc506814079 \h </w:instrText>
        </w:r>
        <w:r w:rsidR="00734BFA">
          <w:rPr>
            <w:noProof/>
            <w:webHidden/>
          </w:rPr>
        </w:r>
        <w:r w:rsidR="00734BFA">
          <w:rPr>
            <w:noProof/>
            <w:webHidden/>
          </w:rPr>
          <w:fldChar w:fldCharType="separate"/>
        </w:r>
        <w:r w:rsidR="00734BFA">
          <w:rPr>
            <w:noProof/>
            <w:webHidden/>
          </w:rPr>
          <w:t>15</w:t>
        </w:r>
        <w:r w:rsidR="00734BFA">
          <w:rPr>
            <w:noProof/>
            <w:webHidden/>
          </w:rPr>
          <w:fldChar w:fldCharType="end"/>
        </w:r>
      </w:hyperlink>
    </w:p>
    <w:p w14:paraId="6FA272E8"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80" w:history="1">
        <w:r w:rsidR="00734BFA" w:rsidRPr="00C176B9">
          <w:rPr>
            <w:rStyle w:val="Hipervnculo"/>
            <w:noProof/>
          </w:rPr>
          <w:t>7</w:t>
        </w:r>
        <w:r w:rsidR="00734BFA">
          <w:rPr>
            <w:rFonts w:asciiTheme="minorHAnsi" w:eastAsiaTheme="minorEastAsia" w:hAnsiTheme="minorHAnsi" w:cstheme="minorBidi"/>
            <w:noProof/>
            <w:szCs w:val="22"/>
            <w:lang w:val="es-CO" w:eastAsia="es-CO"/>
          </w:rPr>
          <w:tab/>
        </w:r>
        <w:r w:rsidR="00734BFA" w:rsidRPr="00C176B9">
          <w:rPr>
            <w:rStyle w:val="Hipervnculo"/>
            <w:noProof/>
          </w:rPr>
          <w:t>ANÁLISIS DE RIESGO</w:t>
        </w:r>
        <w:r w:rsidR="00734BFA">
          <w:rPr>
            <w:noProof/>
            <w:webHidden/>
          </w:rPr>
          <w:tab/>
        </w:r>
        <w:r w:rsidR="00734BFA">
          <w:rPr>
            <w:noProof/>
            <w:webHidden/>
          </w:rPr>
          <w:fldChar w:fldCharType="begin"/>
        </w:r>
        <w:r w:rsidR="00734BFA">
          <w:rPr>
            <w:noProof/>
            <w:webHidden/>
          </w:rPr>
          <w:instrText xml:space="preserve"> PAGEREF _Toc506814080 \h </w:instrText>
        </w:r>
        <w:r w:rsidR="00734BFA">
          <w:rPr>
            <w:noProof/>
            <w:webHidden/>
          </w:rPr>
        </w:r>
        <w:r w:rsidR="00734BFA">
          <w:rPr>
            <w:noProof/>
            <w:webHidden/>
          </w:rPr>
          <w:fldChar w:fldCharType="separate"/>
        </w:r>
        <w:r w:rsidR="00734BFA">
          <w:rPr>
            <w:noProof/>
            <w:webHidden/>
          </w:rPr>
          <w:t>16</w:t>
        </w:r>
        <w:r w:rsidR="00734BFA">
          <w:rPr>
            <w:noProof/>
            <w:webHidden/>
          </w:rPr>
          <w:fldChar w:fldCharType="end"/>
        </w:r>
      </w:hyperlink>
    </w:p>
    <w:p w14:paraId="461F1A67"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81" w:history="1">
        <w:r w:rsidR="00734BFA" w:rsidRPr="00C176B9">
          <w:rPr>
            <w:rStyle w:val="Hipervnculo"/>
            <w:noProof/>
          </w:rPr>
          <w:t>7.1</w:t>
        </w:r>
        <w:r w:rsidR="00734BFA">
          <w:rPr>
            <w:rFonts w:asciiTheme="minorHAnsi" w:eastAsiaTheme="minorEastAsia" w:hAnsiTheme="minorHAnsi" w:cstheme="minorBidi"/>
            <w:noProof/>
            <w:szCs w:val="22"/>
            <w:lang w:val="es-CO" w:eastAsia="es-CO"/>
          </w:rPr>
          <w:tab/>
        </w:r>
        <w:r w:rsidR="00734BFA" w:rsidRPr="00C176B9">
          <w:rPr>
            <w:rStyle w:val="Hipervnculo"/>
            <w:noProof/>
          </w:rPr>
          <w:t>METODOLOGÍA E INTERPRETACIÓN</w:t>
        </w:r>
        <w:r w:rsidR="00734BFA">
          <w:rPr>
            <w:noProof/>
            <w:webHidden/>
          </w:rPr>
          <w:tab/>
        </w:r>
        <w:r w:rsidR="00734BFA">
          <w:rPr>
            <w:noProof/>
            <w:webHidden/>
          </w:rPr>
          <w:fldChar w:fldCharType="begin"/>
        </w:r>
        <w:r w:rsidR="00734BFA">
          <w:rPr>
            <w:noProof/>
            <w:webHidden/>
          </w:rPr>
          <w:instrText xml:space="preserve"> PAGEREF _Toc506814081 \h </w:instrText>
        </w:r>
        <w:r w:rsidR="00734BFA">
          <w:rPr>
            <w:noProof/>
            <w:webHidden/>
          </w:rPr>
        </w:r>
        <w:r w:rsidR="00734BFA">
          <w:rPr>
            <w:noProof/>
            <w:webHidden/>
          </w:rPr>
          <w:fldChar w:fldCharType="separate"/>
        </w:r>
        <w:r w:rsidR="00734BFA">
          <w:rPr>
            <w:noProof/>
            <w:webHidden/>
          </w:rPr>
          <w:t>16</w:t>
        </w:r>
        <w:r w:rsidR="00734BFA">
          <w:rPr>
            <w:noProof/>
            <w:webHidden/>
          </w:rPr>
          <w:fldChar w:fldCharType="end"/>
        </w:r>
      </w:hyperlink>
    </w:p>
    <w:p w14:paraId="3244BF74" w14:textId="77777777" w:rsidR="00734BFA" w:rsidRDefault="006C7DAD">
      <w:pPr>
        <w:pStyle w:val="TDC3"/>
        <w:tabs>
          <w:tab w:val="left" w:pos="1320"/>
          <w:tab w:val="right" w:leader="dot" w:pos="9111"/>
        </w:tabs>
        <w:rPr>
          <w:rFonts w:asciiTheme="minorHAnsi" w:eastAsiaTheme="minorEastAsia" w:hAnsiTheme="minorHAnsi" w:cstheme="minorBidi"/>
          <w:noProof/>
          <w:szCs w:val="22"/>
          <w:lang w:val="es-CO" w:eastAsia="es-CO"/>
        </w:rPr>
      </w:pPr>
      <w:hyperlink w:anchor="_Toc506814082" w:history="1">
        <w:r w:rsidR="00734BFA" w:rsidRPr="00C176B9">
          <w:rPr>
            <w:rStyle w:val="Hipervnculo"/>
            <w:noProof/>
          </w:rPr>
          <w:t>7.1.1</w:t>
        </w:r>
        <w:r w:rsidR="00734BFA">
          <w:rPr>
            <w:rFonts w:asciiTheme="minorHAnsi" w:eastAsiaTheme="minorEastAsia" w:hAnsiTheme="minorHAnsi" w:cstheme="minorBidi"/>
            <w:noProof/>
            <w:szCs w:val="22"/>
            <w:lang w:val="es-CO" w:eastAsia="es-CO"/>
          </w:rPr>
          <w:tab/>
        </w:r>
        <w:r w:rsidR="00734BFA" w:rsidRPr="00C176B9">
          <w:rPr>
            <w:rStyle w:val="Hipervnculo"/>
            <w:noProof/>
          </w:rPr>
          <w:t>Diamante de riesgo</w:t>
        </w:r>
        <w:r w:rsidR="00734BFA">
          <w:rPr>
            <w:noProof/>
            <w:webHidden/>
          </w:rPr>
          <w:tab/>
        </w:r>
        <w:r w:rsidR="00734BFA">
          <w:rPr>
            <w:noProof/>
            <w:webHidden/>
          </w:rPr>
          <w:fldChar w:fldCharType="begin"/>
        </w:r>
        <w:r w:rsidR="00734BFA">
          <w:rPr>
            <w:noProof/>
            <w:webHidden/>
          </w:rPr>
          <w:instrText xml:space="preserve"> PAGEREF _Toc506814082 \h </w:instrText>
        </w:r>
        <w:r w:rsidR="00734BFA">
          <w:rPr>
            <w:noProof/>
            <w:webHidden/>
          </w:rPr>
        </w:r>
        <w:r w:rsidR="00734BFA">
          <w:rPr>
            <w:noProof/>
            <w:webHidden/>
          </w:rPr>
          <w:fldChar w:fldCharType="separate"/>
        </w:r>
        <w:r w:rsidR="00734BFA">
          <w:rPr>
            <w:noProof/>
            <w:webHidden/>
          </w:rPr>
          <w:t>16</w:t>
        </w:r>
        <w:r w:rsidR="00734BFA">
          <w:rPr>
            <w:noProof/>
            <w:webHidden/>
          </w:rPr>
          <w:fldChar w:fldCharType="end"/>
        </w:r>
      </w:hyperlink>
    </w:p>
    <w:p w14:paraId="12719D69" w14:textId="77777777" w:rsidR="00734BFA" w:rsidRDefault="006C7DAD">
      <w:pPr>
        <w:pStyle w:val="TDC3"/>
        <w:tabs>
          <w:tab w:val="left" w:pos="1320"/>
          <w:tab w:val="right" w:leader="dot" w:pos="9111"/>
        </w:tabs>
        <w:rPr>
          <w:rFonts w:asciiTheme="minorHAnsi" w:eastAsiaTheme="minorEastAsia" w:hAnsiTheme="minorHAnsi" w:cstheme="minorBidi"/>
          <w:noProof/>
          <w:szCs w:val="22"/>
          <w:lang w:val="es-CO" w:eastAsia="es-CO"/>
        </w:rPr>
      </w:pPr>
      <w:hyperlink w:anchor="_Toc506814083" w:history="1">
        <w:r w:rsidR="00734BFA" w:rsidRPr="00C176B9">
          <w:rPr>
            <w:rStyle w:val="Hipervnculo"/>
            <w:noProof/>
          </w:rPr>
          <w:t>7.1.2</w:t>
        </w:r>
        <w:r w:rsidR="00734BFA">
          <w:rPr>
            <w:rFonts w:asciiTheme="minorHAnsi" w:eastAsiaTheme="minorEastAsia" w:hAnsiTheme="minorHAnsi" w:cstheme="minorBidi"/>
            <w:noProof/>
            <w:szCs w:val="22"/>
            <w:lang w:val="es-CO" w:eastAsia="es-CO"/>
          </w:rPr>
          <w:tab/>
        </w:r>
        <w:r w:rsidR="00734BFA" w:rsidRPr="00C176B9">
          <w:rPr>
            <w:rStyle w:val="Hipervnculo"/>
            <w:noProof/>
          </w:rPr>
          <w:t>Amenazas</w:t>
        </w:r>
        <w:r w:rsidR="00734BFA">
          <w:rPr>
            <w:noProof/>
            <w:webHidden/>
          </w:rPr>
          <w:tab/>
        </w:r>
        <w:r w:rsidR="00734BFA">
          <w:rPr>
            <w:noProof/>
            <w:webHidden/>
          </w:rPr>
          <w:fldChar w:fldCharType="begin"/>
        </w:r>
        <w:r w:rsidR="00734BFA">
          <w:rPr>
            <w:noProof/>
            <w:webHidden/>
          </w:rPr>
          <w:instrText xml:space="preserve"> PAGEREF _Toc506814083 \h </w:instrText>
        </w:r>
        <w:r w:rsidR="00734BFA">
          <w:rPr>
            <w:noProof/>
            <w:webHidden/>
          </w:rPr>
        </w:r>
        <w:r w:rsidR="00734BFA">
          <w:rPr>
            <w:noProof/>
            <w:webHidden/>
          </w:rPr>
          <w:fldChar w:fldCharType="separate"/>
        </w:r>
        <w:r w:rsidR="00734BFA">
          <w:rPr>
            <w:noProof/>
            <w:webHidden/>
          </w:rPr>
          <w:t>17</w:t>
        </w:r>
        <w:r w:rsidR="00734BFA">
          <w:rPr>
            <w:noProof/>
            <w:webHidden/>
          </w:rPr>
          <w:fldChar w:fldCharType="end"/>
        </w:r>
      </w:hyperlink>
    </w:p>
    <w:p w14:paraId="2BB07793" w14:textId="77777777" w:rsidR="00734BFA" w:rsidRDefault="006C7DAD">
      <w:pPr>
        <w:pStyle w:val="TDC4"/>
        <w:tabs>
          <w:tab w:val="left" w:pos="1760"/>
          <w:tab w:val="right" w:leader="dot" w:pos="9111"/>
        </w:tabs>
        <w:rPr>
          <w:rFonts w:asciiTheme="minorHAnsi" w:eastAsiaTheme="minorEastAsia" w:hAnsiTheme="minorHAnsi" w:cstheme="minorBidi"/>
          <w:noProof/>
          <w:szCs w:val="22"/>
          <w:lang w:val="es-CO" w:eastAsia="es-CO"/>
        </w:rPr>
      </w:pPr>
      <w:hyperlink w:anchor="_Toc506814084" w:history="1">
        <w:r w:rsidR="00734BFA" w:rsidRPr="00C176B9">
          <w:rPr>
            <w:rStyle w:val="Hipervnculo"/>
            <w:noProof/>
          </w:rPr>
          <w:t>7.1.2.1</w:t>
        </w:r>
        <w:r w:rsidR="00734BFA">
          <w:rPr>
            <w:rFonts w:asciiTheme="minorHAnsi" w:eastAsiaTheme="minorEastAsia" w:hAnsiTheme="minorHAnsi" w:cstheme="minorBidi"/>
            <w:noProof/>
            <w:szCs w:val="22"/>
            <w:lang w:val="es-CO" w:eastAsia="es-CO"/>
          </w:rPr>
          <w:tab/>
        </w:r>
        <w:r w:rsidR="00734BFA" w:rsidRPr="00C176B9">
          <w:rPr>
            <w:rStyle w:val="Hipervnculo"/>
            <w:noProof/>
          </w:rPr>
          <w:t>Antecedentes históricos</w:t>
        </w:r>
        <w:r w:rsidR="00734BFA">
          <w:rPr>
            <w:noProof/>
            <w:webHidden/>
          </w:rPr>
          <w:tab/>
        </w:r>
        <w:r w:rsidR="00734BFA">
          <w:rPr>
            <w:noProof/>
            <w:webHidden/>
          </w:rPr>
          <w:fldChar w:fldCharType="begin"/>
        </w:r>
        <w:r w:rsidR="00734BFA">
          <w:rPr>
            <w:noProof/>
            <w:webHidden/>
          </w:rPr>
          <w:instrText xml:space="preserve"> PAGEREF _Toc506814084 \h </w:instrText>
        </w:r>
        <w:r w:rsidR="00734BFA">
          <w:rPr>
            <w:noProof/>
            <w:webHidden/>
          </w:rPr>
        </w:r>
        <w:r w:rsidR="00734BFA">
          <w:rPr>
            <w:noProof/>
            <w:webHidden/>
          </w:rPr>
          <w:fldChar w:fldCharType="separate"/>
        </w:r>
        <w:r w:rsidR="00734BFA">
          <w:rPr>
            <w:noProof/>
            <w:webHidden/>
          </w:rPr>
          <w:t>17</w:t>
        </w:r>
        <w:r w:rsidR="00734BFA">
          <w:rPr>
            <w:noProof/>
            <w:webHidden/>
          </w:rPr>
          <w:fldChar w:fldCharType="end"/>
        </w:r>
      </w:hyperlink>
    </w:p>
    <w:p w14:paraId="2BE7FF3F" w14:textId="77777777" w:rsidR="00734BFA" w:rsidRDefault="006C7DAD">
      <w:pPr>
        <w:pStyle w:val="TDC4"/>
        <w:tabs>
          <w:tab w:val="left" w:pos="1760"/>
          <w:tab w:val="right" w:leader="dot" w:pos="9111"/>
        </w:tabs>
        <w:rPr>
          <w:rFonts w:asciiTheme="minorHAnsi" w:eastAsiaTheme="minorEastAsia" w:hAnsiTheme="minorHAnsi" w:cstheme="minorBidi"/>
          <w:noProof/>
          <w:szCs w:val="22"/>
          <w:lang w:val="es-CO" w:eastAsia="es-CO"/>
        </w:rPr>
      </w:pPr>
      <w:hyperlink w:anchor="_Toc506814085" w:history="1">
        <w:r w:rsidR="00734BFA" w:rsidRPr="00C176B9">
          <w:rPr>
            <w:rStyle w:val="Hipervnculo"/>
            <w:noProof/>
          </w:rPr>
          <w:t>7.1.2.2</w:t>
        </w:r>
        <w:r w:rsidR="00734BFA">
          <w:rPr>
            <w:rFonts w:asciiTheme="minorHAnsi" w:eastAsiaTheme="minorEastAsia" w:hAnsiTheme="minorHAnsi" w:cstheme="minorBidi"/>
            <w:noProof/>
            <w:szCs w:val="22"/>
            <w:lang w:val="es-CO" w:eastAsia="es-CO"/>
          </w:rPr>
          <w:tab/>
        </w:r>
        <w:r w:rsidR="00734BFA" w:rsidRPr="00C176B9">
          <w:rPr>
            <w:rStyle w:val="Hipervnculo"/>
            <w:noProof/>
          </w:rPr>
          <w:t>Calificación de la amenaza</w:t>
        </w:r>
        <w:r w:rsidR="00734BFA">
          <w:rPr>
            <w:noProof/>
            <w:webHidden/>
          </w:rPr>
          <w:tab/>
        </w:r>
        <w:r w:rsidR="00734BFA">
          <w:rPr>
            <w:noProof/>
            <w:webHidden/>
          </w:rPr>
          <w:fldChar w:fldCharType="begin"/>
        </w:r>
        <w:r w:rsidR="00734BFA">
          <w:rPr>
            <w:noProof/>
            <w:webHidden/>
          </w:rPr>
          <w:instrText xml:space="preserve"> PAGEREF _Toc506814085 \h </w:instrText>
        </w:r>
        <w:r w:rsidR="00734BFA">
          <w:rPr>
            <w:noProof/>
            <w:webHidden/>
          </w:rPr>
        </w:r>
        <w:r w:rsidR="00734BFA">
          <w:rPr>
            <w:noProof/>
            <w:webHidden/>
          </w:rPr>
          <w:fldChar w:fldCharType="separate"/>
        </w:r>
        <w:r w:rsidR="00734BFA">
          <w:rPr>
            <w:noProof/>
            <w:webHidden/>
          </w:rPr>
          <w:t>18</w:t>
        </w:r>
        <w:r w:rsidR="00734BFA">
          <w:rPr>
            <w:noProof/>
            <w:webHidden/>
          </w:rPr>
          <w:fldChar w:fldCharType="end"/>
        </w:r>
      </w:hyperlink>
    </w:p>
    <w:p w14:paraId="7E37DA3E" w14:textId="77777777" w:rsidR="00734BFA" w:rsidRDefault="006C7DAD">
      <w:pPr>
        <w:pStyle w:val="TDC3"/>
        <w:tabs>
          <w:tab w:val="left" w:pos="1320"/>
          <w:tab w:val="right" w:leader="dot" w:pos="9111"/>
        </w:tabs>
        <w:rPr>
          <w:rFonts w:asciiTheme="minorHAnsi" w:eastAsiaTheme="minorEastAsia" w:hAnsiTheme="minorHAnsi" w:cstheme="minorBidi"/>
          <w:noProof/>
          <w:szCs w:val="22"/>
          <w:lang w:val="es-CO" w:eastAsia="es-CO"/>
        </w:rPr>
      </w:pPr>
      <w:hyperlink w:anchor="_Toc506814086" w:history="1">
        <w:r w:rsidR="00734BFA" w:rsidRPr="00C176B9">
          <w:rPr>
            <w:rStyle w:val="Hipervnculo"/>
            <w:noProof/>
          </w:rPr>
          <w:t>7.1.1</w:t>
        </w:r>
        <w:r w:rsidR="00734BFA">
          <w:rPr>
            <w:rFonts w:asciiTheme="minorHAnsi" w:eastAsiaTheme="minorEastAsia" w:hAnsiTheme="minorHAnsi" w:cstheme="minorBidi"/>
            <w:noProof/>
            <w:szCs w:val="22"/>
            <w:lang w:val="es-CO" w:eastAsia="es-CO"/>
          </w:rPr>
          <w:tab/>
        </w:r>
        <w:r w:rsidR="00734BFA" w:rsidRPr="00C176B9">
          <w:rPr>
            <w:rStyle w:val="Hipervnculo"/>
            <w:noProof/>
          </w:rPr>
          <w:t>Calificación de la vulnerabilidad</w:t>
        </w:r>
        <w:r w:rsidR="00734BFA">
          <w:rPr>
            <w:noProof/>
            <w:webHidden/>
          </w:rPr>
          <w:tab/>
        </w:r>
        <w:r w:rsidR="00734BFA">
          <w:rPr>
            <w:noProof/>
            <w:webHidden/>
          </w:rPr>
          <w:fldChar w:fldCharType="begin"/>
        </w:r>
        <w:r w:rsidR="00734BFA">
          <w:rPr>
            <w:noProof/>
            <w:webHidden/>
          </w:rPr>
          <w:instrText xml:space="preserve"> PAGEREF _Toc506814086 \h </w:instrText>
        </w:r>
        <w:r w:rsidR="00734BFA">
          <w:rPr>
            <w:noProof/>
            <w:webHidden/>
          </w:rPr>
        </w:r>
        <w:r w:rsidR="00734BFA">
          <w:rPr>
            <w:noProof/>
            <w:webHidden/>
          </w:rPr>
          <w:fldChar w:fldCharType="separate"/>
        </w:r>
        <w:r w:rsidR="00734BFA">
          <w:rPr>
            <w:noProof/>
            <w:webHidden/>
          </w:rPr>
          <w:t>18</w:t>
        </w:r>
        <w:r w:rsidR="00734BFA">
          <w:rPr>
            <w:noProof/>
            <w:webHidden/>
          </w:rPr>
          <w:fldChar w:fldCharType="end"/>
        </w:r>
      </w:hyperlink>
    </w:p>
    <w:p w14:paraId="3FBC6BDE" w14:textId="77777777" w:rsidR="00734BFA" w:rsidRDefault="006C7DAD">
      <w:pPr>
        <w:pStyle w:val="TDC3"/>
        <w:tabs>
          <w:tab w:val="left" w:pos="1320"/>
          <w:tab w:val="right" w:leader="dot" w:pos="9111"/>
        </w:tabs>
        <w:rPr>
          <w:rFonts w:asciiTheme="minorHAnsi" w:eastAsiaTheme="minorEastAsia" w:hAnsiTheme="minorHAnsi" w:cstheme="minorBidi"/>
          <w:noProof/>
          <w:szCs w:val="22"/>
          <w:lang w:val="es-CO" w:eastAsia="es-CO"/>
        </w:rPr>
      </w:pPr>
      <w:hyperlink w:anchor="_Toc506814087" w:history="1">
        <w:r w:rsidR="00734BFA" w:rsidRPr="00C176B9">
          <w:rPr>
            <w:rStyle w:val="Hipervnculo"/>
            <w:noProof/>
          </w:rPr>
          <w:t>7.1.1</w:t>
        </w:r>
        <w:r w:rsidR="00734BFA">
          <w:rPr>
            <w:rFonts w:asciiTheme="minorHAnsi" w:eastAsiaTheme="minorEastAsia" w:hAnsiTheme="minorHAnsi" w:cstheme="minorBidi"/>
            <w:noProof/>
            <w:szCs w:val="22"/>
            <w:lang w:val="es-CO" w:eastAsia="es-CO"/>
          </w:rPr>
          <w:tab/>
        </w:r>
        <w:r w:rsidR="00734BFA" w:rsidRPr="00C176B9">
          <w:rPr>
            <w:rStyle w:val="Hipervnculo"/>
            <w:noProof/>
          </w:rPr>
          <w:t>Consolidado de Riesgo</w:t>
        </w:r>
        <w:r w:rsidR="00734BFA">
          <w:rPr>
            <w:noProof/>
            <w:webHidden/>
          </w:rPr>
          <w:tab/>
        </w:r>
        <w:r w:rsidR="00734BFA">
          <w:rPr>
            <w:noProof/>
            <w:webHidden/>
          </w:rPr>
          <w:fldChar w:fldCharType="begin"/>
        </w:r>
        <w:r w:rsidR="00734BFA">
          <w:rPr>
            <w:noProof/>
            <w:webHidden/>
          </w:rPr>
          <w:instrText xml:space="preserve"> PAGEREF _Toc506814087 \h </w:instrText>
        </w:r>
        <w:r w:rsidR="00734BFA">
          <w:rPr>
            <w:noProof/>
            <w:webHidden/>
          </w:rPr>
        </w:r>
        <w:r w:rsidR="00734BFA">
          <w:rPr>
            <w:noProof/>
            <w:webHidden/>
          </w:rPr>
          <w:fldChar w:fldCharType="separate"/>
        </w:r>
        <w:r w:rsidR="00734BFA">
          <w:rPr>
            <w:noProof/>
            <w:webHidden/>
          </w:rPr>
          <w:t>19</w:t>
        </w:r>
        <w:r w:rsidR="00734BFA">
          <w:rPr>
            <w:noProof/>
            <w:webHidden/>
          </w:rPr>
          <w:fldChar w:fldCharType="end"/>
        </w:r>
      </w:hyperlink>
    </w:p>
    <w:p w14:paraId="3A82FA7E"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88" w:history="1">
        <w:r w:rsidR="00734BFA" w:rsidRPr="00C176B9">
          <w:rPr>
            <w:rStyle w:val="Hipervnculo"/>
            <w:noProof/>
          </w:rPr>
          <w:t>8</w:t>
        </w:r>
        <w:r w:rsidR="00734BFA">
          <w:rPr>
            <w:rFonts w:asciiTheme="minorHAnsi" w:eastAsiaTheme="minorEastAsia" w:hAnsiTheme="minorHAnsi" w:cstheme="minorBidi"/>
            <w:noProof/>
            <w:szCs w:val="22"/>
            <w:lang w:val="es-CO" w:eastAsia="es-CO"/>
          </w:rPr>
          <w:tab/>
        </w:r>
        <w:r w:rsidR="00734BFA" w:rsidRPr="00C176B9">
          <w:rPr>
            <w:rStyle w:val="Hipervnculo"/>
            <w:noProof/>
          </w:rPr>
          <w:t>ACCIONES DE PREVENCIÓN Y MITIGACIÓN</w:t>
        </w:r>
        <w:r w:rsidR="00734BFA">
          <w:rPr>
            <w:noProof/>
            <w:webHidden/>
          </w:rPr>
          <w:tab/>
        </w:r>
        <w:r w:rsidR="00734BFA">
          <w:rPr>
            <w:noProof/>
            <w:webHidden/>
          </w:rPr>
          <w:fldChar w:fldCharType="begin"/>
        </w:r>
        <w:r w:rsidR="00734BFA">
          <w:rPr>
            <w:noProof/>
            <w:webHidden/>
          </w:rPr>
          <w:instrText xml:space="preserve"> PAGEREF _Toc506814088 \h </w:instrText>
        </w:r>
        <w:r w:rsidR="00734BFA">
          <w:rPr>
            <w:noProof/>
            <w:webHidden/>
          </w:rPr>
        </w:r>
        <w:r w:rsidR="00734BFA">
          <w:rPr>
            <w:noProof/>
            <w:webHidden/>
          </w:rPr>
          <w:fldChar w:fldCharType="separate"/>
        </w:r>
        <w:r w:rsidR="00734BFA">
          <w:rPr>
            <w:noProof/>
            <w:webHidden/>
          </w:rPr>
          <w:t>20</w:t>
        </w:r>
        <w:r w:rsidR="00734BFA">
          <w:rPr>
            <w:noProof/>
            <w:webHidden/>
          </w:rPr>
          <w:fldChar w:fldCharType="end"/>
        </w:r>
      </w:hyperlink>
    </w:p>
    <w:p w14:paraId="4DD07B41"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89" w:history="1">
        <w:r w:rsidR="00734BFA" w:rsidRPr="00C176B9">
          <w:rPr>
            <w:rStyle w:val="Hipervnculo"/>
            <w:noProof/>
          </w:rPr>
          <w:t>8.1</w:t>
        </w:r>
        <w:r w:rsidR="00734BFA">
          <w:rPr>
            <w:rFonts w:asciiTheme="minorHAnsi" w:eastAsiaTheme="minorEastAsia" w:hAnsiTheme="minorHAnsi" w:cstheme="minorBidi"/>
            <w:noProof/>
            <w:szCs w:val="22"/>
            <w:lang w:val="es-CO" w:eastAsia="es-CO"/>
          </w:rPr>
          <w:tab/>
        </w:r>
        <w:r w:rsidR="00734BFA" w:rsidRPr="00C176B9">
          <w:rPr>
            <w:rStyle w:val="Hipervnculo"/>
            <w:noProof/>
          </w:rPr>
          <w:t>PLAN EDUCATIVO</w:t>
        </w:r>
        <w:r w:rsidR="00734BFA">
          <w:rPr>
            <w:noProof/>
            <w:webHidden/>
          </w:rPr>
          <w:tab/>
        </w:r>
        <w:r w:rsidR="00734BFA">
          <w:rPr>
            <w:noProof/>
            <w:webHidden/>
          </w:rPr>
          <w:fldChar w:fldCharType="begin"/>
        </w:r>
        <w:r w:rsidR="00734BFA">
          <w:rPr>
            <w:noProof/>
            <w:webHidden/>
          </w:rPr>
          <w:instrText xml:space="preserve"> PAGEREF _Toc506814089 \h </w:instrText>
        </w:r>
        <w:r w:rsidR="00734BFA">
          <w:rPr>
            <w:noProof/>
            <w:webHidden/>
          </w:rPr>
        </w:r>
        <w:r w:rsidR="00734BFA">
          <w:rPr>
            <w:noProof/>
            <w:webHidden/>
          </w:rPr>
          <w:fldChar w:fldCharType="separate"/>
        </w:r>
        <w:r w:rsidR="00734BFA">
          <w:rPr>
            <w:noProof/>
            <w:webHidden/>
          </w:rPr>
          <w:t>20</w:t>
        </w:r>
        <w:r w:rsidR="00734BFA">
          <w:rPr>
            <w:noProof/>
            <w:webHidden/>
          </w:rPr>
          <w:fldChar w:fldCharType="end"/>
        </w:r>
      </w:hyperlink>
    </w:p>
    <w:p w14:paraId="52155164" w14:textId="77777777" w:rsidR="00734BFA" w:rsidRDefault="006C7DAD">
      <w:pPr>
        <w:pStyle w:val="TDC1"/>
        <w:tabs>
          <w:tab w:val="left" w:pos="440"/>
          <w:tab w:val="right" w:leader="dot" w:pos="9111"/>
        </w:tabs>
        <w:rPr>
          <w:rFonts w:asciiTheme="minorHAnsi" w:eastAsiaTheme="minorEastAsia" w:hAnsiTheme="minorHAnsi" w:cstheme="minorBidi"/>
          <w:noProof/>
          <w:szCs w:val="22"/>
          <w:lang w:val="es-CO" w:eastAsia="es-CO"/>
        </w:rPr>
      </w:pPr>
      <w:hyperlink w:anchor="_Toc506814090" w:history="1">
        <w:r w:rsidR="00734BFA" w:rsidRPr="00C176B9">
          <w:rPr>
            <w:rStyle w:val="Hipervnculo"/>
            <w:noProof/>
          </w:rPr>
          <w:t>9</w:t>
        </w:r>
        <w:r w:rsidR="00734BFA">
          <w:rPr>
            <w:rFonts w:asciiTheme="minorHAnsi" w:eastAsiaTheme="minorEastAsia" w:hAnsiTheme="minorHAnsi" w:cstheme="minorBidi"/>
            <w:noProof/>
            <w:szCs w:val="22"/>
            <w:lang w:val="es-CO" w:eastAsia="es-CO"/>
          </w:rPr>
          <w:tab/>
        </w:r>
        <w:r w:rsidR="00734BFA" w:rsidRPr="00C176B9">
          <w:rPr>
            <w:rStyle w:val="Hipervnculo"/>
            <w:noProof/>
          </w:rPr>
          <w:t>COMPONENTE ADMINISTRATIVO DEL PLAN DE PREVENCIÓN, ATENCIÓN Y RECUPERACIÓN EN EMERGENCIAS</w:t>
        </w:r>
        <w:r w:rsidR="00734BFA">
          <w:rPr>
            <w:noProof/>
            <w:webHidden/>
          </w:rPr>
          <w:tab/>
        </w:r>
        <w:r w:rsidR="00734BFA">
          <w:rPr>
            <w:noProof/>
            <w:webHidden/>
          </w:rPr>
          <w:fldChar w:fldCharType="begin"/>
        </w:r>
        <w:r w:rsidR="00734BFA">
          <w:rPr>
            <w:noProof/>
            <w:webHidden/>
          </w:rPr>
          <w:instrText xml:space="preserve"> PAGEREF _Toc506814090 \h </w:instrText>
        </w:r>
        <w:r w:rsidR="00734BFA">
          <w:rPr>
            <w:noProof/>
            <w:webHidden/>
          </w:rPr>
        </w:r>
        <w:r w:rsidR="00734BFA">
          <w:rPr>
            <w:noProof/>
            <w:webHidden/>
          </w:rPr>
          <w:fldChar w:fldCharType="separate"/>
        </w:r>
        <w:r w:rsidR="00734BFA">
          <w:rPr>
            <w:noProof/>
            <w:webHidden/>
          </w:rPr>
          <w:t>22</w:t>
        </w:r>
        <w:r w:rsidR="00734BFA">
          <w:rPr>
            <w:noProof/>
            <w:webHidden/>
          </w:rPr>
          <w:fldChar w:fldCharType="end"/>
        </w:r>
      </w:hyperlink>
    </w:p>
    <w:p w14:paraId="16E04EEF"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1" w:history="1">
        <w:r w:rsidR="00734BFA" w:rsidRPr="00C176B9">
          <w:rPr>
            <w:rStyle w:val="Hipervnculo"/>
            <w:noProof/>
          </w:rPr>
          <w:t>9.1</w:t>
        </w:r>
        <w:r w:rsidR="00734BFA">
          <w:rPr>
            <w:rFonts w:asciiTheme="minorHAnsi" w:eastAsiaTheme="minorEastAsia" w:hAnsiTheme="minorHAnsi" w:cstheme="minorBidi"/>
            <w:noProof/>
            <w:szCs w:val="22"/>
            <w:lang w:val="es-CO" w:eastAsia="es-CO"/>
          </w:rPr>
          <w:tab/>
        </w:r>
        <w:r w:rsidR="00734BFA" w:rsidRPr="00C176B9">
          <w:rPr>
            <w:rStyle w:val="Hipervnculo"/>
            <w:noProof/>
          </w:rPr>
          <w:t>POLÍTICA ORGANIZACIONAL DE EMERGENCIAS</w:t>
        </w:r>
        <w:r w:rsidR="00734BFA">
          <w:rPr>
            <w:noProof/>
            <w:webHidden/>
          </w:rPr>
          <w:tab/>
        </w:r>
        <w:r w:rsidR="00734BFA">
          <w:rPr>
            <w:noProof/>
            <w:webHidden/>
          </w:rPr>
          <w:fldChar w:fldCharType="begin"/>
        </w:r>
        <w:r w:rsidR="00734BFA">
          <w:rPr>
            <w:noProof/>
            <w:webHidden/>
          </w:rPr>
          <w:instrText xml:space="preserve"> PAGEREF _Toc506814091 \h </w:instrText>
        </w:r>
        <w:r w:rsidR="00734BFA">
          <w:rPr>
            <w:noProof/>
            <w:webHidden/>
          </w:rPr>
        </w:r>
        <w:r w:rsidR="00734BFA">
          <w:rPr>
            <w:noProof/>
            <w:webHidden/>
          </w:rPr>
          <w:fldChar w:fldCharType="separate"/>
        </w:r>
        <w:r w:rsidR="00734BFA">
          <w:rPr>
            <w:noProof/>
            <w:webHidden/>
          </w:rPr>
          <w:t>22</w:t>
        </w:r>
        <w:r w:rsidR="00734BFA">
          <w:rPr>
            <w:noProof/>
            <w:webHidden/>
          </w:rPr>
          <w:fldChar w:fldCharType="end"/>
        </w:r>
      </w:hyperlink>
    </w:p>
    <w:p w14:paraId="3640E5FD"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2" w:history="1">
        <w:r w:rsidR="00734BFA" w:rsidRPr="00C176B9">
          <w:rPr>
            <w:rStyle w:val="Hipervnculo"/>
            <w:noProof/>
          </w:rPr>
          <w:t>9.2</w:t>
        </w:r>
        <w:r w:rsidR="00734BFA">
          <w:rPr>
            <w:rFonts w:asciiTheme="minorHAnsi" w:eastAsiaTheme="minorEastAsia" w:hAnsiTheme="minorHAnsi" w:cstheme="minorBidi"/>
            <w:noProof/>
            <w:szCs w:val="22"/>
            <w:lang w:val="es-CO" w:eastAsia="es-CO"/>
          </w:rPr>
          <w:tab/>
        </w:r>
        <w:r w:rsidR="00734BFA" w:rsidRPr="00C176B9">
          <w:rPr>
            <w:rStyle w:val="Hipervnculo"/>
            <w:noProof/>
          </w:rPr>
          <w:t>ESTRUCTURA ORGANIZACIONAL PARA EMERGENCIAS</w:t>
        </w:r>
        <w:r w:rsidR="00734BFA">
          <w:rPr>
            <w:noProof/>
            <w:webHidden/>
          </w:rPr>
          <w:tab/>
        </w:r>
        <w:r w:rsidR="00734BFA">
          <w:rPr>
            <w:noProof/>
            <w:webHidden/>
          </w:rPr>
          <w:fldChar w:fldCharType="begin"/>
        </w:r>
        <w:r w:rsidR="00734BFA">
          <w:rPr>
            <w:noProof/>
            <w:webHidden/>
          </w:rPr>
          <w:instrText xml:space="preserve"> PAGEREF _Toc506814092 \h </w:instrText>
        </w:r>
        <w:r w:rsidR="00734BFA">
          <w:rPr>
            <w:noProof/>
            <w:webHidden/>
          </w:rPr>
        </w:r>
        <w:r w:rsidR="00734BFA">
          <w:rPr>
            <w:noProof/>
            <w:webHidden/>
          </w:rPr>
          <w:fldChar w:fldCharType="separate"/>
        </w:r>
        <w:r w:rsidR="00734BFA">
          <w:rPr>
            <w:noProof/>
            <w:webHidden/>
          </w:rPr>
          <w:t>22</w:t>
        </w:r>
        <w:r w:rsidR="00734BFA">
          <w:rPr>
            <w:noProof/>
            <w:webHidden/>
          </w:rPr>
          <w:fldChar w:fldCharType="end"/>
        </w:r>
      </w:hyperlink>
    </w:p>
    <w:p w14:paraId="72C3F978"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3" w:history="1">
        <w:r w:rsidR="00734BFA" w:rsidRPr="00C176B9">
          <w:rPr>
            <w:rStyle w:val="Hipervnculo"/>
            <w:noProof/>
          </w:rPr>
          <w:t>9.3</w:t>
        </w:r>
        <w:r w:rsidR="00734BFA">
          <w:rPr>
            <w:rFonts w:asciiTheme="minorHAnsi" w:eastAsiaTheme="minorEastAsia" w:hAnsiTheme="minorHAnsi" w:cstheme="minorBidi"/>
            <w:noProof/>
            <w:szCs w:val="22"/>
            <w:lang w:val="es-CO" w:eastAsia="es-CO"/>
          </w:rPr>
          <w:tab/>
        </w:r>
        <w:r w:rsidR="00734BFA" w:rsidRPr="00C176B9">
          <w:rPr>
            <w:rStyle w:val="Hipervnculo"/>
            <w:noProof/>
          </w:rPr>
          <w:t>FUNCIONES DE LA ESTRUCTURA ORGANIZACIONAL PARA EMERGENCIAS</w:t>
        </w:r>
        <w:r w:rsidR="00734BFA">
          <w:rPr>
            <w:noProof/>
            <w:webHidden/>
          </w:rPr>
          <w:tab/>
        </w:r>
        <w:r w:rsidR="00734BFA">
          <w:rPr>
            <w:noProof/>
            <w:webHidden/>
          </w:rPr>
          <w:fldChar w:fldCharType="begin"/>
        </w:r>
        <w:r w:rsidR="00734BFA">
          <w:rPr>
            <w:noProof/>
            <w:webHidden/>
          </w:rPr>
          <w:instrText xml:space="preserve"> PAGEREF _Toc506814093 \h </w:instrText>
        </w:r>
        <w:r w:rsidR="00734BFA">
          <w:rPr>
            <w:noProof/>
            <w:webHidden/>
          </w:rPr>
        </w:r>
        <w:r w:rsidR="00734BFA">
          <w:rPr>
            <w:noProof/>
            <w:webHidden/>
          </w:rPr>
          <w:fldChar w:fldCharType="separate"/>
        </w:r>
        <w:r w:rsidR="00734BFA">
          <w:rPr>
            <w:noProof/>
            <w:webHidden/>
          </w:rPr>
          <w:t>23</w:t>
        </w:r>
        <w:r w:rsidR="00734BFA">
          <w:rPr>
            <w:noProof/>
            <w:webHidden/>
          </w:rPr>
          <w:fldChar w:fldCharType="end"/>
        </w:r>
      </w:hyperlink>
    </w:p>
    <w:p w14:paraId="63465346"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4" w:history="1">
        <w:r w:rsidR="00734BFA" w:rsidRPr="00C176B9">
          <w:rPr>
            <w:rStyle w:val="Hipervnculo"/>
            <w:noProof/>
          </w:rPr>
          <w:t>9.4</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TIPOS DE</w:t>
        </w:r>
        <w:r w:rsidR="00734BFA" w:rsidRPr="00C176B9">
          <w:rPr>
            <w:rStyle w:val="Hipervnculo"/>
            <w:noProof/>
          </w:rPr>
          <w:t xml:space="preserve"> EMERGENCIAS</w:t>
        </w:r>
        <w:r w:rsidR="00734BFA">
          <w:rPr>
            <w:noProof/>
            <w:webHidden/>
          </w:rPr>
          <w:tab/>
        </w:r>
        <w:r w:rsidR="00734BFA">
          <w:rPr>
            <w:noProof/>
            <w:webHidden/>
          </w:rPr>
          <w:fldChar w:fldCharType="begin"/>
        </w:r>
        <w:r w:rsidR="00734BFA">
          <w:rPr>
            <w:noProof/>
            <w:webHidden/>
          </w:rPr>
          <w:instrText xml:space="preserve"> PAGEREF _Toc506814094 \h </w:instrText>
        </w:r>
        <w:r w:rsidR="00734BFA">
          <w:rPr>
            <w:noProof/>
            <w:webHidden/>
          </w:rPr>
        </w:r>
        <w:r w:rsidR="00734BFA">
          <w:rPr>
            <w:noProof/>
            <w:webHidden/>
          </w:rPr>
          <w:fldChar w:fldCharType="separate"/>
        </w:r>
        <w:r w:rsidR="00734BFA">
          <w:rPr>
            <w:noProof/>
            <w:webHidden/>
          </w:rPr>
          <w:t>24</w:t>
        </w:r>
        <w:r w:rsidR="00734BFA">
          <w:rPr>
            <w:noProof/>
            <w:webHidden/>
          </w:rPr>
          <w:fldChar w:fldCharType="end"/>
        </w:r>
      </w:hyperlink>
    </w:p>
    <w:p w14:paraId="1BF586D0"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5" w:history="1">
        <w:r w:rsidR="00734BFA" w:rsidRPr="00C176B9">
          <w:rPr>
            <w:rStyle w:val="Hipervnculo"/>
            <w:noProof/>
          </w:rPr>
          <w:t>9.5</w:t>
        </w:r>
        <w:r w:rsidR="00734BFA">
          <w:rPr>
            <w:rFonts w:asciiTheme="minorHAnsi" w:eastAsiaTheme="minorEastAsia" w:hAnsiTheme="minorHAnsi" w:cstheme="minorBidi"/>
            <w:noProof/>
            <w:szCs w:val="22"/>
            <w:lang w:val="es-CO" w:eastAsia="es-CO"/>
          </w:rPr>
          <w:tab/>
        </w:r>
        <w:r w:rsidR="00734BFA" w:rsidRPr="00C176B9">
          <w:rPr>
            <w:rStyle w:val="Hipervnculo"/>
            <w:noProof/>
          </w:rPr>
          <w:t>MANEJO DE EMERGENCIAS Y TIPO DE RESPUESTAS</w:t>
        </w:r>
        <w:r w:rsidR="00734BFA">
          <w:rPr>
            <w:noProof/>
            <w:webHidden/>
          </w:rPr>
          <w:tab/>
        </w:r>
        <w:r w:rsidR="00734BFA">
          <w:rPr>
            <w:noProof/>
            <w:webHidden/>
          </w:rPr>
          <w:fldChar w:fldCharType="begin"/>
        </w:r>
        <w:r w:rsidR="00734BFA">
          <w:rPr>
            <w:noProof/>
            <w:webHidden/>
          </w:rPr>
          <w:instrText xml:space="preserve"> PAGEREF _Toc506814095 \h </w:instrText>
        </w:r>
        <w:r w:rsidR="00734BFA">
          <w:rPr>
            <w:noProof/>
            <w:webHidden/>
          </w:rPr>
        </w:r>
        <w:r w:rsidR="00734BFA">
          <w:rPr>
            <w:noProof/>
            <w:webHidden/>
          </w:rPr>
          <w:fldChar w:fldCharType="separate"/>
        </w:r>
        <w:r w:rsidR="00734BFA">
          <w:rPr>
            <w:noProof/>
            <w:webHidden/>
          </w:rPr>
          <w:t>24</w:t>
        </w:r>
        <w:r w:rsidR="00734BFA">
          <w:rPr>
            <w:noProof/>
            <w:webHidden/>
          </w:rPr>
          <w:fldChar w:fldCharType="end"/>
        </w:r>
      </w:hyperlink>
    </w:p>
    <w:p w14:paraId="35419FFF"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6" w:history="1">
        <w:r w:rsidR="00734BFA" w:rsidRPr="00C176B9">
          <w:rPr>
            <w:rStyle w:val="Hipervnculo"/>
            <w:noProof/>
          </w:rPr>
          <w:t>9.6</w:t>
        </w:r>
        <w:r w:rsidR="00734BFA">
          <w:rPr>
            <w:rFonts w:asciiTheme="minorHAnsi" w:eastAsiaTheme="minorEastAsia" w:hAnsiTheme="minorHAnsi" w:cstheme="minorBidi"/>
            <w:noProof/>
            <w:szCs w:val="22"/>
            <w:lang w:val="es-CO" w:eastAsia="es-CO"/>
          </w:rPr>
          <w:tab/>
        </w:r>
        <w:r w:rsidR="00734BFA" w:rsidRPr="00C176B9">
          <w:rPr>
            <w:rStyle w:val="Hipervnculo"/>
            <w:noProof/>
          </w:rPr>
          <w:t>INVENTARIOS DE RECURSOS</w:t>
        </w:r>
        <w:r w:rsidR="00734BFA">
          <w:rPr>
            <w:noProof/>
            <w:webHidden/>
          </w:rPr>
          <w:tab/>
        </w:r>
        <w:r w:rsidR="00734BFA">
          <w:rPr>
            <w:noProof/>
            <w:webHidden/>
          </w:rPr>
          <w:fldChar w:fldCharType="begin"/>
        </w:r>
        <w:r w:rsidR="00734BFA">
          <w:rPr>
            <w:noProof/>
            <w:webHidden/>
          </w:rPr>
          <w:instrText xml:space="preserve"> PAGEREF _Toc506814096 \h </w:instrText>
        </w:r>
        <w:r w:rsidR="00734BFA">
          <w:rPr>
            <w:noProof/>
            <w:webHidden/>
          </w:rPr>
        </w:r>
        <w:r w:rsidR="00734BFA">
          <w:rPr>
            <w:noProof/>
            <w:webHidden/>
          </w:rPr>
          <w:fldChar w:fldCharType="separate"/>
        </w:r>
        <w:r w:rsidR="00734BFA">
          <w:rPr>
            <w:noProof/>
            <w:webHidden/>
          </w:rPr>
          <w:t>25</w:t>
        </w:r>
        <w:r w:rsidR="00734BFA">
          <w:rPr>
            <w:noProof/>
            <w:webHidden/>
          </w:rPr>
          <w:fldChar w:fldCharType="end"/>
        </w:r>
      </w:hyperlink>
    </w:p>
    <w:p w14:paraId="31A3C996" w14:textId="77777777" w:rsidR="00734BFA" w:rsidRDefault="006C7DAD">
      <w:pPr>
        <w:pStyle w:val="TDC1"/>
        <w:tabs>
          <w:tab w:val="left" w:pos="660"/>
          <w:tab w:val="right" w:leader="dot" w:pos="9111"/>
        </w:tabs>
        <w:rPr>
          <w:rFonts w:asciiTheme="minorHAnsi" w:eastAsiaTheme="minorEastAsia" w:hAnsiTheme="minorHAnsi" w:cstheme="minorBidi"/>
          <w:noProof/>
          <w:szCs w:val="22"/>
          <w:lang w:val="es-CO" w:eastAsia="es-CO"/>
        </w:rPr>
      </w:pPr>
      <w:hyperlink w:anchor="_Toc506814097" w:history="1">
        <w:r w:rsidR="00734BFA" w:rsidRPr="00C176B9">
          <w:rPr>
            <w:rStyle w:val="Hipervnculo"/>
            <w:noProof/>
          </w:rPr>
          <w:t>10</w:t>
        </w:r>
        <w:r w:rsidR="00734BFA">
          <w:rPr>
            <w:rFonts w:asciiTheme="minorHAnsi" w:eastAsiaTheme="minorEastAsia" w:hAnsiTheme="minorHAnsi" w:cstheme="minorBidi"/>
            <w:noProof/>
            <w:szCs w:val="22"/>
            <w:lang w:val="es-CO" w:eastAsia="es-CO"/>
          </w:rPr>
          <w:tab/>
        </w:r>
        <w:r w:rsidR="00734BFA" w:rsidRPr="00C176B9">
          <w:rPr>
            <w:rStyle w:val="Hipervnculo"/>
            <w:noProof/>
          </w:rPr>
          <w:t>SISTEMA DE NOTIFICACIÓN EN EMERGENCIAS</w:t>
        </w:r>
        <w:r w:rsidR="00734BFA">
          <w:rPr>
            <w:noProof/>
            <w:webHidden/>
          </w:rPr>
          <w:tab/>
        </w:r>
        <w:r w:rsidR="00734BFA">
          <w:rPr>
            <w:noProof/>
            <w:webHidden/>
          </w:rPr>
          <w:fldChar w:fldCharType="begin"/>
        </w:r>
        <w:r w:rsidR="00734BFA">
          <w:rPr>
            <w:noProof/>
            <w:webHidden/>
          </w:rPr>
          <w:instrText xml:space="preserve"> PAGEREF _Toc506814097 \h </w:instrText>
        </w:r>
        <w:r w:rsidR="00734BFA">
          <w:rPr>
            <w:noProof/>
            <w:webHidden/>
          </w:rPr>
        </w:r>
        <w:r w:rsidR="00734BFA">
          <w:rPr>
            <w:noProof/>
            <w:webHidden/>
          </w:rPr>
          <w:fldChar w:fldCharType="separate"/>
        </w:r>
        <w:r w:rsidR="00734BFA">
          <w:rPr>
            <w:noProof/>
            <w:webHidden/>
          </w:rPr>
          <w:t>26</w:t>
        </w:r>
        <w:r w:rsidR="00734BFA">
          <w:rPr>
            <w:noProof/>
            <w:webHidden/>
          </w:rPr>
          <w:fldChar w:fldCharType="end"/>
        </w:r>
      </w:hyperlink>
    </w:p>
    <w:p w14:paraId="7379520F"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8" w:history="1">
        <w:r w:rsidR="00734BFA" w:rsidRPr="00C176B9">
          <w:rPr>
            <w:rStyle w:val="Hipervnculo"/>
            <w:noProof/>
          </w:rPr>
          <w:t>10.1</w:t>
        </w:r>
        <w:r w:rsidR="00734BFA">
          <w:rPr>
            <w:rFonts w:asciiTheme="minorHAnsi" w:eastAsiaTheme="minorEastAsia" w:hAnsiTheme="minorHAnsi" w:cstheme="minorBidi"/>
            <w:noProof/>
            <w:szCs w:val="22"/>
            <w:lang w:val="es-CO" w:eastAsia="es-CO"/>
          </w:rPr>
          <w:tab/>
        </w:r>
        <w:r w:rsidR="00734BFA" w:rsidRPr="00C176B9">
          <w:rPr>
            <w:rStyle w:val="Hipervnculo"/>
            <w:noProof/>
          </w:rPr>
          <w:t>ALERTA Y ALARMA</w:t>
        </w:r>
        <w:r w:rsidR="00734BFA">
          <w:rPr>
            <w:noProof/>
            <w:webHidden/>
          </w:rPr>
          <w:tab/>
        </w:r>
        <w:r w:rsidR="00734BFA">
          <w:rPr>
            <w:noProof/>
            <w:webHidden/>
          </w:rPr>
          <w:fldChar w:fldCharType="begin"/>
        </w:r>
        <w:r w:rsidR="00734BFA">
          <w:rPr>
            <w:noProof/>
            <w:webHidden/>
          </w:rPr>
          <w:instrText xml:space="preserve"> PAGEREF _Toc506814098 \h </w:instrText>
        </w:r>
        <w:r w:rsidR="00734BFA">
          <w:rPr>
            <w:noProof/>
            <w:webHidden/>
          </w:rPr>
        </w:r>
        <w:r w:rsidR="00734BFA">
          <w:rPr>
            <w:noProof/>
            <w:webHidden/>
          </w:rPr>
          <w:fldChar w:fldCharType="separate"/>
        </w:r>
        <w:r w:rsidR="00734BFA">
          <w:rPr>
            <w:noProof/>
            <w:webHidden/>
          </w:rPr>
          <w:t>26</w:t>
        </w:r>
        <w:r w:rsidR="00734BFA">
          <w:rPr>
            <w:noProof/>
            <w:webHidden/>
          </w:rPr>
          <w:fldChar w:fldCharType="end"/>
        </w:r>
      </w:hyperlink>
    </w:p>
    <w:p w14:paraId="104E1019"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099" w:history="1">
        <w:r w:rsidR="00734BFA" w:rsidRPr="00C176B9">
          <w:rPr>
            <w:rStyle w:val="Hipervnculo"/>
            <w:noProof/>
          </w:rPr>
          <w:t>10.2</w:t>
        </w:r>
        <w:r w:rsidR="00734BFA">
          <w:rPr>
            <w:rFonts w:asciiTheme="minorHAnsi" w:eastAsiaTheme="minorEastAsia" w:hAnsiTheme="minorHAnsi" w:cstheme="minorBidi"/>
            <w:noProof/>
            <w:szCs w:val="22"/>
            <w:lang w:val="es-CO" w:eastAsia="es-CO"/>
          </w:rPr>
          <w:tab/>
        </w:r>
        <w:r w:rsidR="00734BFA" w:rsidRPr="00C176B9">
          <w:rPr>
            <w:rStyle w:val="Hipervnculo"/>
            <w:noProof/>
          </w:rPr>
          <w:t>NOTIFICACIÓN INTERNA</w:t>
        </w:r>
        <w:r w:rsidR="00734BFA">
          <w:rPr>
            <w:noProof/>
            <w:webHidden/>
          </w:rPr>
          <w:tab/>
        </w:r>
        <w:r w:rsidR="00734BFA">
          <w:rPr>
            <w:noProof/>
            <w:webHidden/>
          </w:rPr>
          <w:fldChar w:fldCharType="begin"/>
        </w:r>
        <w:r w:rsidR="00734BFA">
          <w:rPr>
            <w:noProof/>
            <w:webHidden/>
          </w:rPr>
          <w:instrText xml:space="preserve"> PAGEREF _Toc506814099 \h </w:instrText>
        </w:r>
        <w:r w:rsidR="00734BFA">
          <w:rPr>
            <w:noProof/>
            <w:webHidden/>
          </w:rPr>
        </w:r>
        <w:r w:rsidR="00734BFA">
          <w:rPr>
            <w:noProof/>
            <w:webHidden/>
          </w:rPr>
          <w:fldChar w:fldCharType="separate"/>
        </w:r>
        <w:r w:rsidR="00734BFA">
          <w:rPr>
            <w:noProof/>
            <w:webHidden/>
          </w:rPr>
          <w:t>27</w:t>
        </w:r>
        <w:r w:rsidR="00734BFA">
          <w:rPr>
            <w:noProof/>
            <w:webHidden/>
          </w:rPr>
          <w:fldChar w:fldCharType="end"/>
        </w:r>
      </w:hyperlink>
    </w:p>
    <w:p w14:paraId="1DCC524C"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0" w:history="1">
        <w:r w:rsidR="00734BFA" w:rsidRPr="00C176B9">
          <w:rPr>
            <w:rStyle w:val="Hipervnculo"/>
            <w:noProof/>
          </w:rPr>
          <w:t>10.3</w:t>
        </w:r>
        <w:r w:rsidR="00734BFA">
          <w:rPr>
            <w:rFonts w:asciiTheme="minorHAnsi" w:eastAsiaTheme="minorEastAsia" w:hAnsiTheme="minorHAnsi" w:cstheme="minorBidi"/>
            <w:noProof/>
            <w:szCs w:val="22"/>
            <w:lang w:val="es-CO" w:eastAsia="es-CO"/>
          </w:rPr>
          <w:tab/>
        </w:r>
        <w:r w:rsidR="00734BFA" w:rsidRPr="00C176B9">
          <w:rPr>
            <w:rStyle w:val="Hipervnculo"/>
            <w:noProof/>
          </w:rPr>
          <w:t>NOTIFICACIÓN EXTERNA</w:t>
        </w:r>
        <w:r w:rsidR="00734BFA">
          <w:rPr>
            <w:noProof/>
            <w:webHidden/>
          </w:rPr>
          <w:tab/>
        </w:r>
        <w:r w:rsidR="00734BFA">
          <w:rPr>
            <w:noProof/>
            <w:webHidden/>
          </w:rPr>
          <w:fldChar w:fldCharType="begin"/>
        </w:r>
        <w:r w:rsidR="00734BFA">
          <w:rPr>
            <w:noProof/>
            <w:webHidden/>
          </w:rPr>
          <w:instrText xml:space="preserve"> PAGEREF _Toc506814100 \h </w:instrText>
        </w:r>
        <w:r w:rsidR="00734BFA">
          <w:rPr>
            <w:noProof/>
            <w:webHidden/>
          </w:rPr>
        </w:r>
        <w:r w:rsidR="00734BFA">
          <w:rPr>
            <w:noProof/>
            <w:webHidden/>
          </w:rPr>
          <w:fldChar w:fldCharType="separate"/>
        </w:r>
        <w:r w:rsidR="00734BFA">
          <w:rPr>
            <w:noProof/>
            <w:webHidden/>
          </w:rPr>
          <w:t>28</w:t>
        </w:r>
        <w:r w:rsidR="00734BFA">
          <w:rPr>
            <w:noProof/>
            <w:webHidden/>
          </w:rPr>
          <w:fldChar w:fldCharType="end"/>
        </w:r>
      </w:hyperlink>
    </w:p>
    <w:p w14:paraId="427DDE76"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1" w:history="1">
        <w:r w:rsidR="00734BFA" w:rsidRPr="00C176B9">
          <w:rPr>
            <w:rStyle w:val="Hipervnculo"/>
            <w:noProof/>
          </w:rPr>
          <w:t>10.4</w:t>
        </w:r>
        <w:r w:rsidR="00734BFA">
          <w:rPr>
            <w:rFonts w:asciiTheme="minorHAnsi" w:eastAsiaTheme="minorEastAsia" w:hAnsiTheme="minorHAnsi" w:cstheme="minorBidi"/>
            <w:noProof/>
            <w:szCs w:val="22"/>
            <w:lang w:val="es-CO" w:eastAsia="es-CO"/>
          </w:rPr>
          <w:tab/>
        </w:r>
        <w:r w:rsidR="00734BFA" w:rsidRPr="00C176B9">
          <w:rPr>
            <w:rStyle w:val="Hipervnculo"/>
            <w:noProof/>
            <w:lang w:val="es-CO"/>
          </w:rPr>
          <w:t>PLAN DE AYUDA MUTUA</w:t>
        </w:r>
        <w:r w:rsidR="00734BFA">
          <w:rPr>
            <w:noProof/>
            <w:webHidden/>
          </w:rPr>
          <w:tab/>
        </w:r>
        <w:r w:rsidR="00734BFA">
          <w:rPr>
            <w:noProof/>
            <w:webHidden/>
          </w:rPr>
          <w:fldChar w:fldCharType="begin"/>
        </w:r>
        <w:r w:rsidR="00734BFA">
          <w:rPr>
            <w:noProof/>
            <w:webHidden/>
          </w:rPr>
          <w:instrText xml:space="preserve"> PAGEREF _Toc506814101 \h </w:instrText>
        </w:r>
        <w:r w:rsidR="00734BFA">
          <w:rPr>
            <w:noProof/>
            <w:webHidden/>
          </w:rPr>
        </w:r>
        <w:r w:rsidR="00734BFA">
          <w:rPr>
            <w:noProof/>
            <w:webHidden/>
          </w:rPr>
          <w:fldChar w:fldCharType="separate"/>
        </w:r>
        <w:r w:rsidR="00734BFA">
          <w:rPr>
            <w:noProof/>
            <w:webHidden/>
          </w:rPr>
          <w:t>28</w:t>
        </w:r>
        <w:r w:rsidR="00734BFA">
          <w:rPr>
            <w:noProof/>
            <w:webHidden/>
          </w:rPr>
          <w:fldChar w:fldCharType="end"/>
        </w:r>
      </w:hyperlink>
    </w:p>
    <w:p w14:paraId="71CC3F30" w14:textId="77777777" w:rsidR="00734BFA" w:rsidRDefault="006C7DAD">
      <w:pPr>
        <w:pStyle w:val="TDC1"/>
        <w:tabs>
          <w:tab w:val="left" w:pos="660"/>
          <w:tab w:val="right" w:leader="dot" w:pos="9111"/>
        </w:tabs>
        <w:rPr>
          <w:rFonts w:asciiTheme="minorHAnsi" w:eastAsiaTheme="minorEastAsia" w:hAnsiTheme="minorHAnsi" w:cstheme="minorBidi"/>
          <w:noProof/>
          <w:szCs w:val="22"/>
          <w:lang w:val="es-CO" w:eastAsia="es-CO"/>
        </w:rPr>
      </w:pPr>
      <w:hyperlink w:anchor="_Toc506814102" w:history="1">
        <w:r w:rsidR="00734BFA" w:rsidRPr="00C176B9">
          <w:rPr>
            <w:rStyle w:val="Hipervnculo"/>
            <w:noProof/>
          </w:rPr>
          <w:t>11</w:t>
        </w:r>
        <w:r w:rsidR="00734BFA">
          <w:rPr>
            <w:rFonts w:asciiTheme="minorHAnsi" w:eastAsiaTheme="minorEastAsia" w:hAnsiTheme="minorHAnsi" w:cstheme="minorBidi"/>
            <w:noProof/>
            <w:szCs w:val="22"/>
            <w:lang w:val="es-CO" w:eastAsia="es-CO"/>
          </w:rPr>
          <w:tab/>
        </w:r>
        <w:r w:rsidR="00734BFA" w:rsidRPr="00C176B9">
          <w:rPr>
            <w:rStyle w:val="Hipervnculo"/>
            <w:noProof/>
          </w:rPr>
          <w:t>PLAN DE EVACUACIÓN</w:t>
        </w:r>
        <w:r w:rsidR="00734BFA">
          <w:rPr>
            <w:noProof/>
            <w:webHidden/>
          </w:rPr>
          <w:tab/>
        </w:r>
        <w:r w:rsidR="00734BFA">
          <w:rPr>
            <w:noProof/>
            <w:webHidden/>
          </w:rPr>
          <w:fldChar w:fldCharType="begin"/>
        </w:r>
        <w:r w:rsidR="00734BFA">
          <w:rPr>
            <w:noProof/>
            <w:webHidden/>
          </w:rPr>
          <w:instrText xml:space="preserve"> PAGEREF _Toc506814102 \h </w:instrText>
        </w:r>
        <w:r w:rsidR="00734BFA">
          <w:rPr>
            <w:noProof/>
            <w:webHidden/>
          </w:rPr>
        </w:r>
        <w:r w:rsidR="00734BFA">
          <w:rPr>
            <w:noProof/>
            <w:webHidden/>
          </w:rPr>
          <w:fldChar w:fldCharType="separate"/>
        </w:r>
        <w:r w:rsidR="00734BFA">
          <w:rPr>
            <w:noProof/>
            <w:webHidden/>
          </w:rPr>
          <w:t>29</w:t>
        </w:r>
        <w:r w:rsidR="00734BFA">
          <w:rPr>
            <w:noProof/>
            <w:webHidden/>
          </w:rPr>
          <w:fldChar w:fldCharType="end"/>
        </w:r>
      </w:hyperlink>
    </w:p>
    <w:p w14:paraId="43A10AF9"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3" w:history="1">
        <w:r w:rsidR="00734BFA" w:rsidRPr="00C176B9">
          <w:rPr>
            <w:rStyle w:val="Hipervnculo"/>
            <w:noProof/>
          </w:rPr>
          <w:t>11.1</w:t>
        </w:r>
        <w:r w:rsidR="00734BFA">
          <w:rPr>
            <w:rFonts w:asciiTheme="minorHAnsi" w:eastAsiaTheme="minorEastAsia" w:hAnsiTheme="minorHAnsi" w:cstheme="minorBidi"/>
            <w:noProof/>
            <w:szCs w:val="22"/>
            <w:lang w:val="es-CO" w:eastAsia="es-CO"/>
          </w:rPr>
          <w:tab/>
        </w:r>
        <w:r w:rsidR="00734BFA" w:rsidRPr="00C176B9">
          <w:rPr>
            <w:rStyle w:val="Hipervnculo"/>
            <w:noProof/>
          </w:rPr>
          <w:t>FASES DEL PROCESO DE EVACUACIÓN</w:t>
        </w:r>
        <w:r w:rsidR="00734BFA">
          <w:rPr>
            <w:noProof/>
            <w:webHidden/>
          </w:rPr>
          <w:tab/>
        </w:r>
        <w:r w:rsidR="00734BFA">
          <w:rPr>
            <w:noProof/>
            <w:webHidden/>
          </w:rPr>
          <w:fldChar w:fldCharType="begin"/>
        </w:r>
        <w:r w:rsidR="00734BFA">
          <w:rPr>
            <w:noProof/>
            <w:webHidden/>
          </w:rPr>
          <w:instrText xml:space="preserve"> PAGEREF _Toc506814103 \h </w:instrText>
        </w:r>
        <w:r w:rsidR="00734BFA">
          <w:rPr>
            <w:noProof/>
            <w:webHidden/>
          </w:rPr>
        </w:r>
        <w:r w:rsidR="00734BFA">
          <w:rPr>
            <w:noProof/>
            <w:webHidden/>
          </w:rPr>
          <w:fldChar w:fldCharType="separate"/>
        </w:r>
        <w:r w:rsidR="00734BFA">
          <w:rPr>
            <w:noProof/>
            <w:webHidden/>
          </w:rPr>
          <w:t>29</w:t>
        </w:r>
        <w:r w:rsidR="00734BFA">
          <w:rPr>
            <w:noProof/>
            <w:webHidden/>
          </w:rPr>
          <w:fldChar w:fldCharType="end"/>
        </w:r>
      </w:hyperlink>
    </w:p>
    <w:p w14:paraId="142EDA16"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4" w:history="1">
        <w:r w:rsidR="00734BFA" w:rsidRPr="00C176B9">
          <w:rPr>
            <w:rStyle w:val="Hipervnculo"/>
            <w:noProof/>
          </w:rPr>
          <w:t>11.2</w:t>
        </w:r>
        <w:r w:rsidR="00734BFA">
          <w:rPr>
            <w:rFonts w:asciiTheme="minorHAnsi" w:eastAsiaTheme="minorEastAsia" w:hAnsiTheme="minorHAnsi" w:cstheme="minorBidi"/>
            <w:noProof/>
            <w:szCs w:val="22"/>
            <w:lang w:val="es-CO" w:eastAsia="es-CO"/>
          </w:rPr>
          <w:tab/>
        </w:r>
        <w:r w:rsidR="00734BFA" w:rsidRPr="00C176B9">
          <w:rPr>
            <w:rStyle w:val="Hipervnculo"/>
            <w:noProof/>
          </w:rPr>
          <w:t>RUTAS DE EVACUACIÓN Y PUNTOS DE ENCUENTRO</w:t>
        </w:r>
        <w:r w:rsidR="00734BFA">
          <w:rPr>
            <w:noProof/>
            <w:webHidden/>
          </w:rPr>
          <w:tab/>
        </w:r>
        <w:r w:rsidR="00734BFA">
          <w:rPr>
            <w:noProof/>
            <w:webHidden/>
          </w:rPr>
          <w:fldChar w:fldCharType="begin"/>
        </w:r>
        <w:r w:rsidR="00734BFA">
          <w:rPr>
            <w:noProof/>
            <w:webHidden/>
          </w:rPr>
          <w:instrText xml:space="preserve"> PAGEREF _Toc506814104 \h </w:instrText>
        </w:r>
        <w:r w:rsidR="00734BFA">
          <w:rPr>
            <w:noProof/>
            <w:webHidden/>
          </w:rPr>
        </w:r>
        <w:r w:rsidR="00734BFA">
          <w:rPr>
            <w:noProof/>
            <w:webHidden/>
          </w:rPr>
          <w:fldChar w:fldCharType="separate"/>
        </w:r>
        <w:r w:rsidR="00734BFA">
          <w:rPr>
            <w:noProof/>
            <w:webHidden/>
          </w:rPr>
          <w:t>29</w:t>
        </w:r>
        <w:r w:rsidR="00734BFA">
          <w:rPr>
            <w:noProof/>
            <w:webHidden/>
          </w:rPr>
          <w:fldChar w:fldCharType="end"/>
        </w:r>
      </w:hyperlink>
    </w:p>
    <w:p w14:paraId="6471397C"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5" w:history="1">
        <w:r w:rsidR="00734BFA" w:rsidRPr="00C176B9">
          <w:rPr>
            <w:rStyle w:val="Hipervnculo"/>
            <w:noProof/>
          </w:rPr>
          <w:t>11.3</w:t>
        </w:r>
        <w:r w:rsidR="00734BFA">
          <w:rPr>
            <w:rFonts w:asciiTheme="minorHAnsi" w:eastAsiaTheme="minorEastAsia" w:hAnsiTheme="minorHAnsi" w:cstheme="minorBidi"/>
            <w:noProof/>
            <w:szCs w:val="22"/>
            <w:lang w:val="es-CO" w:eastAsia="es-CO"/>
          </w:rPr>
          <w:tab/>
        </w:r>
        <w:r w:rsidR="00734BFA" w:rsidRPr="00C176B9">
          <w:rPr>
            <w:rStyle w:val="Hipervnculo"/>
            <w:noProof/>
          </w:rPr>
          <w:t>PRIORIDADES DE EVACUACIÓN</w:t>
        </w:r>
        <w:r w:rsidR="00734BFA">
          <w:rPr>
            <w:noProof/>
            <w:webHidden/>
          </w:rPr>
          <w:tab/>
        </w:r>
        <w:r w:rsidR="00734BFA">
          <w:rPr>
            <w:noProof/>
            <w:webHidden/>
          </w:rPr>
          <w:fldChar w:fldCharType="begin"/>
        </w:r>
        <w:r w:rsidR="00734BFA">
          <w:rPr>
            <w:noProof/>
            <w:webHidden/>
          </w:rPr>
          <w:instrText xml:space="preserve"> PAGEREF _Toc506814105 \h </w:instrText>
        </w:r>
        <w:r w:rsidR="00734BFA">
          <w:rPr>
            <w:noProof/>
            <w:webHidden/>
          </w:rPr>
        </w:r>
        <w:r w:rsidR="00734BFA">
          <w:rPr>
            <w:noProof/>
            <w:webHidden/>
          </w:rPr>
          <w:fldChar w:fldCharType="separate"/>
        </w:r>
        <w:r w:rsidR="00734BFA">
          <w:rPr>
            <w:noProof/>
            <w:webHidden/>
          </w:rPr>
          <w:t>33</w:t>
        </w:r>
        <w:r w:rsidR="00734BFA">
          <w:rPr>
            <w:noProof/>
            <w:webHidden/>
          </w:rPr>
          <w:fldChar w:fldCharType="end"/>
        </w:r>
      </w:hyperlink>
    </w:p>
    <w:p w14:paraId="66B72C6D"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6" w:history="1">
        <w:r w:rsidR="00734BFA" w:rsidRPr="00C176B9">
          <w:rPr>
            <w:rStyle w:val="Hipervnculo"/>
            <w:noProof/>
          </w:rPr>
          <w:t>11.4</w:t>
        </w:r>
        <w:r w:rsidR="00734BFA">
          <w:rPr>
            <w:rFonts w:asciiTheme="minorHAnsi" w:eastAsiaTheme="minorEastAsia" w:hAnsiTheme="minorHAnsi" w:cstheme="minorBidi"/>
            <w:noProof/>
            <w:szCs w:val="22"/>
            <w:lang w:val="es-CO" w:eastAsia="es-CO"/>
          </w:rPr>
          <w:tab/>
        </w:r>
        <w:r w:rsidR="00734BFA" w:rsidRPr="00C176B9">
          <w:rPr>
            <w:rStyle w:val="Hipervnculo"/>
            <w:noProof/>
          </w:rPr>
          <w:t>REGRESO A LA NORMALIDAD</w:t>
        </w:r>
        <w:r w:rsidR="00734BFA">
          <w:rPr>
            <w:noProof/>
            <w:webHidden/>
          </w:rPr>
          <w:tab/>
        </w:r>
        <w:r w:rsidR="00734BFA">
          <w:rPr>
            <w:noProof/>
            <w:webHidden/>
          </w:rPr>
          <w:fldChar w:fldCharType="begin"/>
        </w:r>
        <w:r w:rsidR="00734BFA">
          <w:rPr>
            <w:noProof/>
            <w:webHidden/>
          </w:rPr>
          <w:instrText xml:space="preserve"> PAGEREF _Toc506814106 \h </w:instrText>
        </w:r>
        <w:r w:rsidR="00734BFA">
          <w:rPr>
            <w:noProof/>
            <w:webHidden/>
          </w:rPr>
        </w:r>
        <w:r w:rsidR="00734BFA">
          <w:rPr>
            <w:noProof/>
            <w:webHidden/>
          </w:rPr>
          <w:fldChar w:fldCharType="separate"/>
        </w:r>
        <w:r w:rsidR="00734BFA">
          <w:rPr>
            <w:noProof/>
            <w:webHidden/>
          </w:rPr>
          <w:t>33</w:t>
        </w:r>
        <w:r w:rsidR="00734BFA">
          <w:rPr>
            <w:noProof/>
            <w:webHidden/>
          </w:rPr>
          <w:fldChar w:fldCharType="end"/>
        </w:r>
      </w:hyperlink>
    </w:p>
    <w:p w14:paraId="1C303E65"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7" w:history="1">
        <w:r w:rsidR="00734BFA" w:rsidRPr="00C176B9">
          <w:rPr>
            <w:rStyle w:val="Hipervnculo"/>
            <w:noProof/>
          </w:rPr>
          <w:t>11.5</w:t>
        </w:r>
        <w:r w:rsidR="00734BFA">
          <w:rPr>
            <w:rFonts w:asciiTheme="minorHAnsi" w:eastAsiaTheme="minorEastAsia" w:hAnsiTheme="minorHAnsi" w:cstheme="minorBidi"/>
            <w:noProof/>
            <w:szCs w:val="22"/>
            <w:lang w:val="es-CO" w:eastAsia="es-CO"/>
          </w:rPr>
          <w:tab/>
        </w:r>
        <w:r w:rsidR="00734BFA" w:rsidRPr="00C176B9">
          <w:rPr>
            <w:rStyle w:val="Hipervnculo"/>
            <w:noProof/>
          </w:rPr>
          <w:t>TIEMPOS DE EVACUACIÓN</w:t>
        </w:r>
        <w:r w:rsidR="00734BFA">
          <w:rPr>
            <w:noProof/>
            <w:webHidden/>
          </w:rPr>
          <w:tab/>
        </w:r>
        <w:r w:rsidR="00734BFA">
          <w:rPr>
            <w:noProof/>
            <w:webHidden/>
          </w:rPr>
          <w:fldChar w:fldCharType="begin"/>
        </w:r>
        <w:r w:rsidR="00734BFA">
          <w:rPr>
            <w:noProof/>
            <w:webHidden/>
          </w:rPr>
          <w:instrText xml:space="preserve"> PAGEREF _Toc506814107 \h </w:instrText>
        </w:r>
        <w:r w:rsidR="00734BFA">
          <w:rPr>
            <w:noProof/>
            <w:webHidden/>
          </w:rPr>
        </w:r>
        <w:r w:rsidR="00734BFA">
          <w:rPr>
            <w:noProof/>
            <w:webHidden/>
          </w:rPr>
          <w:fldChar w:fldCharType="separate"/>
        </w:r>
        <w:r w:rsidR="00734BFA">
          <w:rPr>
            <w:noProof/>
            <w:webHidden/>
          </w:rPr>
          <w:t>33</w:t>
        </w:r>
        <w:r w:rsidR="00734BFA">
          <w:rPr>
            <w:noProof/>
            <w:webHidden/>
          </w:rPr>
          <w:fldChar w:fldCharType="end"/>
        </w:r>
      </w:hyperlink>
    </w:p>
    <w:p w14:paraId="01D678A5" w14:textId="77777777" w:rsidR="00734BFA" w:rsidRDefault="006C7DAD">
      <w:pPr>
        <w:pStyle w:val="TDC1"/>
        <w:tabs>
          <w:tab w:val="left" w:pos="660"/>
          <w:tab w:val="right" w:leader="dot" w:pos="9111"/>
        </w:tabs>
        <w:rPr>
          <w:rFonts w:asciiTheme="minorHAnsi" w:eastAsiaTheme="minorEastAsia" w:hAnsiTheme="minorHAnsi" w:cstheme="minorBidi"/>
          <w:noProof/>
          <w:szCs w:val="22"/>
          <w:lang w:val="es-CO" w:eastAsia="es-CO"/>
        </w:rPr>
      </w:pPr>
      <w:hyperlink w:anchor="_Toc506814108" w:history="1">
        <w:r w:rsidR="00734BFA" w:rsidRPr="00C176B9">
          <w:rPr>
            <w:rStyle w:val="Hipervnculo"/>
            <w:noProof/>
          </w:rPr>
          <w:t>12</w:t>
        </w:r>
        <w:r w:rsidR="00734BFA">
          <w:rPr>
            <w:rFonts w:asciiTheme="minorHAnsi" w:eastAsiaTheme="minorEastAsia" w:hAnsiTheme="minorHAnsi" w:cstheme="minorBidi"/>
            <w:noProof/>
            <w:szCs w:val="22"/>
            <w:lang w:val="es-CO" w:eastAsia="es-CO"/>
          </w:rPr>
          <w:tab/>
        </w:r>
        <w:r w:rsidR="00734BFA" w:rsidRPr="00C176B9">
          <w:rPr>
            <w:rStyle w:val="Hipervnculo"/>
            <w:noProof/>
          </w:rPr>
          <w:t>SISTEMA DE COMANDO DE INCIDENTES</w:t>
        </w:r>
        <w:r w:rsidR="00734BFA">
          <w:rPr>
            <w:noProof/>
            <w:webHidden/>
          </w:rPr>
          <w:tab/>
        </w:r>
        <w:r w:rsidR="00734BFA">
          <w:rPr>
            <w:noProof/>
            <w:webHidden/>
          </w:rPr>
          <w:fldChar w:fldCharType="begin"/>
        </w:r>
        <w:r w:rsidR="00734BFA">
          <w:rPr>
            <w:noProof/>
            <w:webHidden/>
          </w:rPr>
          <w:instrText xml:space="preserve"> PAGEREF _Toc506814108 \h </w:instrText>
        </w:r>
        <w:r w:rsidR="00734BFA">
          <w:rPr>
            <w:noProof/>
            <w:webHidden/>
          </w:rPr>
        </w:r>
        <w:r w:rsidR="00734BFA">
          <w:rPr>
            <w:noProof/>
            <w:webHidden/>
          </w:rPr>
          <w:fldChar w:fldCharType="separate"/>
        </w:r>
        <w:r w:rsidR="00734BFA">
          <w:rPr>
            <w:noProof/>
            <w:webHidden/>
          </w:rPr>
          <w:t>35</w:t>
        </w:r>
        <w:r w:rsidR="00734BFA">
          <w:rPr>
            <w:noProof/>
            <w:webHidden/>
          </w:rPr>
          <w:fldChar w:fldCharType="end"/>
        </w:r>
      </w:hyperlink>
    </w:p>
    <w:p w14:paraId="1BDEFE27"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09" w:history="1">
        <w:r w:rsidR="00734BFA" w:rsidRPr="00C176B9">
          <w:rPr>
            <w:rStyle w:val="Hipervnculo"/>
            <w:noProof/>
          </w:rPr>
          <w:t>12.1</w:t>
        </w:r>
        <w:r w:rsidR="00734BFA">
          <w:rPr>
            <w:rFonts w:asciiTheme="minorHAnsi" w:eastAsiaTheme="minorEastAsia" w:hAnsiTheme="minorHAnsi" w:cstheme="minorBidi"/>
            <w:noProof/>
            <w:szCs w:val="22"/>
            <w:lang w:val="es-CO" w:eastAsia="es-CO"/>
          </w:rPr>
          <w:tab/>
        </w:r>
        <w:r w:rsidR="00734BFA" w:rsidRPr="00C176B9">
          <w:rPr>
            <w:rStyle w:val="Hipervnculo"/>
            <w:noProof/>
          </w:rPr>
          <w:t>INSTALACIONES INHERENTES AL SISTEMA DE COMANDO DE INCIDENTES</w:t>
        </w:r>
        <w:r w:rsidR="00734BFA">
          <w:rPr>
            <w:noProof/>
            <w:webHidden/>
          </w:rPr>
          <w:tab/>
        </w:r>
        <w:r w:rsidR="00734BFA">
          <w:rPr>
            <w:noProof/>
            <w:webHidden/>
          </w:rPr>
          <w:fldChar w:fldCharType="begin"/>
        </w:r>
        <w:r w:rsidR="00734BFA">
          <w:rPr>
            <w:noProof/>
            <w:webHidden/>
          </w:rPr>
          <w:instrText xml:space="preserve"> PAGEREF _Toc506814109 \h </w:instrText>
        </w:r>
        <w:r w:rsidR="00734BFA">
          <w:rPr>
            <w:noProof/>
            <w:webHidden/>
          </w:rPr>
        </w:r>
        <w:r w:rsidR="00734BFA">
          <w:rPr>
            <w:noProof/>
            <w:webHidden/>
          </w:rPr>
          <w:fldChar w:fldCharType="separate"/>
        </w:r>
        <w:r w:rsidR="00734BFA">
          <w:rPr>
            <w:noProof/>
            <w:webHidden/>
          </w:rPr>
          <w:t>36</w:t>
        </w:r>
        <w:r w:rsidR="00734BFA">
          <w:rPr>
            <w:noProof/>
            <w:webHidden/>
          </w:rPr>
          <w:fldChar w:fldCharType="end"/>
        </w:r>
      </w:hyperlink>
    </w:p>
    <w:p w14:paraId="54C8D817" w14:textId="77777777" w:rsidR="00734BFA" w:rsidRDefault="006C7DAD">
      <w:pPr>
        <w:pStyle w:val="TDC1"/>
        <w:tabs>
          <w:tab w:val="left" w:pos="660"/>
          <w:tab w:val="right" w:leader="dot" w:pos="9111"/>
        </w:tabs>
        <w:rPr>
          <w:rFonts w:asciiTheme="minorHAnsi" w:eastAsiaTheme="minorEastAsia" w:hAnsiTheme="minorHAnsi" w:cstheme="minorBidi"/>
          <w:noProof/>
          <w:szCs w:val="22"/>
          <w:lang w:val="es-CO" w:eastAsia="es-CO"/>
        </w:rPr>
      </w:pPr>
      <w:hyperlink w:anchor="_Toc506814110" w:history="1">
        <w:r w:rsidR="00734BFA" w:rsidRPr="00C176B9">
          <w:rPr>
            <w:rStyle w:val="Hipervnculo"/>
            <w:noProof/>
          </w:rPr>
          <w:t>13</w:t>
        </w:r>
        <w:r w:rsidR="00734BFA">
          <w:rPr>
            <w:rFonts w:asciiTheme="minorHAnsi" w:eastAsiaTheme="minorEastAsia" w:hAnsiTheme="minorHAnsi" w:cstheme="minorBidi"/>
            <w:noProof/>
            <w:szCs w:val="22"/>
            <w:lang w:val="es-CO" w:eastAsia="es-CO"/>
          </w:rPr>
          <w:tab/>
        </w:r>
        <w:r w:rsidR="00734BFA" w:rsidRPr="00C176B9">
          <w:rPr>
            <w:rStyle w:val="Hipervnculo"/>
            <w:noProof/>
          </w:rPr>
          <w:t>PROCEDIMIENTOS OPERATIVOS EN CASO DE EMERGENCIA</w:t>
        </w:r>
        <w:r w:rsidR="00734BFA">
          <w:rPr>
            <w:noProof/>
            <w:webHidden/>
          </w:rPr>
          <w:tab/>
        </w:r>
        <w:r w:rsidR="00734BFA">
          <w:rPr>
            <w:noProof/>
            <w:webHidden/>
          </w:rPr>
          <w:fldChar w:fldCharType="begin"/>
        </w:r>
        <w:r w:rsidR="00734BFA">
          <w:rPr>
            <w:noProof/>
            <w:webHidden/>
          </w:rPr>
          <w:instrText xml:space="preserve"> PAGEREF _Toc506814110 \h </w:instrText>
        </w:r>
        <w:r w:rsidR="00734BFA">
          <w:rPr>
            <w:noProof/>
            <w:webHidden/>
          </w:rPr>
        </w:r>
        <w:r w:rsidR="00734BFA">
          <w:rPr>
            <w:noProof/>
            <w:webHidden/>
          </w:rPr>
          <w:fldChar w:fldCharType="separate"/>
        </w:r>
        <w:r w:rsidR="00734BFA">
          <w:rPr>
            <w:noProof/>
            <w:webHidden/>
          </w:rPr>
          <w:t>39</w:t>
        </w:r>
        <w:r w:rsidR="00734BFA">
          <w:rPr>
            <w:noProof/>
            <w:webHidden/>
          </w:rPr>
          <w:fldChar w:fldCharType="end"/>
        </w:r>
      </w:hyperlink>
    </w:p>
    <w:p w14:paraId="3816C47F" w14:textId="77777777" w:rsidR="00734BFA" w:rsidRDefault="006C7DAD">
      <w:pPr>
        <w:pStyle w:val="TDC1"/>
        <w:tabs>
          <w:tab w:val="left" w:pos="660"/>
          <w:tab w:val="right" w:leader="dot" w:pos="9111"/>
        </w:tabs>
        <w:rPr>
          <w:rFonts w:asciiTheme="minorHAnsi" w:eastAsiaTheme="minorEastAsia" w:hAnsiTheme="minorHAnsi" w:cstheme="minorBidi"/>
          <w:noProof/>
          <w:szCs w:val="22"/>
          <w:lang w:val="es-CO" w:eastAsia="es-CO"/>
        </w:rPr>
      </w:pPr>
      <w:hyperlink w:anchor="_Toc506814111" w:history="1">
        <w:r w:rsidR="00734BFA" w:rsidRPr="00C176B9">
          <w:rPr>
            <w:rStyle w:val="Hipervnculo"/>
            <w:noProof/>
          </w:rPr>
          <w:t>14</w:t>
        </w:r>
        <w:r w:rsidR="00734BFA">
          <w:rPr>
            <w:rFonts w:asciiTheme="minorHAnsi" w:eastAsiaTheme="minorEastAsia" w:hAnsiTheme="minorHAnsi" w:cstheme="minorBidi"/>
            <w:noProof/>
            <w:szCs w:val="22"/>
            <w:lang w:val="es-CO" w:eastAsia="es-CO"/>
          </w:rPr>
          <w:tab/>
        </w:r>
        <w:r w:rsidR="00734BFA" w:rsidRPr="00C176B9">
          <w:rPr>
            <w:rStyle w:val="Hipervnculo"/>
            <w:noProof/>
          </w:rPr>
          <w:t>EVALUACIÓN Y MANTENIMIENTO DEL PLAN DE PREVENCIÓN, ATENCIÓN Y RECUPERACIÓN EN EMERGENCIAS</w:t>
        </w:r>
        <w:r w:rsidR="00734BFA">
          <w:rPr>
            <w:noProof/>
            <w:webHidden/>
          </w:rPr>
          <w:tab/>
        </w:r>
        <w:r w:rsidR="00734BFA">
          <w:rPr>
            <w:noProof/>
            <w:webHidden/>
          </w:rPr>
          <w:fldChar w:fldCharType="begin"/>
        </w:r>
        <w:r w:rsidR="00734BFA">
          <w:rPr>
            <w:noProof/>
            <w:webHidden/>
          </w:rPr>
          <w:instrText xml:space="preserve"> PAGEREF _Toc506814111 \h </w:instrText>
        </w:r>
        <w:r w:rsidR="00734BFA">
          <w:rPr>
            <w:noProof/>
            <w:webHidden/>
          </w:rPr>
        </w:r>
        <w:r w:rsidR="00734BFA">
          <w:rPr>
            <w:noProof/>
            <w:webHidden/>
          </w:rPr>
          <w:fldChar w:fldCharType="separate"/>
        </w:r>
        <w:r w:rsidR="00734BFA">
          <w:rPr>
            <w:noProof/>
            <w:webHidden/>
          </w:rPr>
          <w:t>40</w:t>
        </w:r>
        <w:r w:rsidR="00734BFA">
          <w:rPr>
            <w:noProof/>
            <w:webHidden/>
          </w:rPr>
          <w:fldChar w:fldCharType="end"/>
        </w:r>
      </w:hyperlink>
    </w:p>
    <w:p w14:paraId="5C7D0351"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12" w:history="1">
        <w:r w:rsidR="00734BFA" w:rsidRPr="00C176B9">
          <w:rPr>
            <w:rStyle w:val="Hipervnculo"/>
            <w:noProof/>
          </w:rPr>
          <w:t>14.1</w:t>
        </w:r>
        <w:r w:rsidR="00734BFA">
          <w:rPr>
            <w:rFonts w:asciiTheme="minorHAnsi" w:eastAsiaTheme="minorEastAsia" w:hAnsiTheme="minorHAnsi" w:cstheme="minorBidi"/>
            <w:noProof/>
            <w:szCs w:val="22"/>
            <w:lang w:val="es-CO" w:eastAsia="es-CO"/>
          </w:rPr>
          <w:tab/>
        </w:r>
        <w:r w:rsidR="00734BFA" w:rsidRPr="00C176B9">
          <w:rPr>
            <w:rStyle w:val="Hipervnculo"/>
            <w:noProof/>
          </w:rPr>
          <w:t>PRÁCTICAS Y SIMULACROS</w:t>
        </w:r>
        <w:r w:rsidR="00734BFA">
          <w:rPr>
            <w:noProof/>
            <w:webHidden/>
          </w:rPr>
          <w:tab/>
        </w:r>
        <w:r w:rsidR="00734BFA">
          <w:rPr>
            <w:noProof/>
            <w:webHidden/>
          </w:rPr>
          <w:fldChar w:fldCharType="begin"/>
        </w:r>
        <w:r w:rsidR="00734BFA">
          <w:rPr>
            <w:noProof/>
            <w:webHidden/>
          </w:rPr>
          <w:instrText xml:space="preserve"> PAGEREF _Toc506814112 \h </w:instrText>
        </w:r>
        <w:r w:rsidR="00734BFA">
          <w:rPr>
            <w:noProof/>
            <w:webHidden/>
          </w:rPr>
        </w:r>
        <w:r w:rsidR="00734BFA">
          <w:rPr>
            <w:noProof/>
            <w:webHidden/>
          </w:rPr>
          <w:fldChar w:fldCharType="separate"/>
        </w:r>
        <w:r w:rsidR="00734BFA">
          <w:rPr>
            <w:noProof/>
            <w:webHidden/>
          </w:rPr>
          <w:t>40</w:t>
        </w:r>
        <w:r w:rsidR="00734BFA">
          <w:rPr>
            <w:noProof/>
            <w:webHidden/>
          </w:rPr>
          <w:fldChar w:fldCharType="end"/>
        </w:r>
      </w:hyperlink>
    </w:p>
    <w:p w14:paraId="42F529B2"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13" w:history="1">
        <w:r w:rsidR="00734BFA" w:rsidRPr="00C176B9">
          <w:rPr>
            <w:rStyle w:val="Hipervnculo"/>
            <w:noProof/>
          </w:rPr>
          <w:t>14.2</w:t>
        </w:r>
        <w:r w:rsidR="00734BFA">
          <w:rPr>
            <w:rFonts w:asciiTheme="minorHAnsi" w:eastAsiaTheme="minorEastAsia" w:hAnsiTheme="minorHAnsi" w:cstheme="minorBidi"/>
            <w:noProof/>
            <w:szCs w:val="22"/>
            <w:lang w:val="es-CO" w:eastAsia="es-CO"/>
          </w:rPr>
          <w:tab/>
        </w:r>
        <w:r w:rsidR="00734BFA" w:rsidRPr="00C176B9">
          <w:rPr>
            <w:rStyle w:val="Hipervnculo"/>
            <w:noProof/>
          </w:rPr>
          <w:t>AUDITORÍA Y CONTROL</w:t>
        </w:r>
        <w:r w:rsidR="00734BFA">
          <w:rPr>
            <w:noProof/>
            <w:webHidden/>
          </w:rPr>
          <w:tab/>
        </w:r>
        <w:r w:rsidR="00734BFA">
          <w:rPr>
            <w:noProof/>
            <w:webHidden/>
          </w:rPr>
          <w:fldChar w:fldCharType="begin"/>
        </w:r>
        <w:r w:rsidR="00734BFA">
          <w:rPr>
            <w:noProof/>
            <w:webHidden/>
          </w:rPr>
          <w:instrText xml:space="preserve"> PAGEREF _Toc506814113 \h </w:instrText>
        </w:r>
        <w:r w:rsidR="00734BFA">
          <w:rPr>
            <w:noProof/>
            <w:webHidden/>
          </w:rPr>
        </w:r>
        <w:r w:rsidR="00734BFA">
          <w:rPr>
            <w:noProof/>
            <w:webHidden/>
          </w:rPr>
          <w:fldChar w:fldCharType="separate"/>
        </w:r>
        <w:r w:rsidR="00734BFA">
          <w:rPr>
            <w:noProof/>
            <w:webHidden/>
          </w:rPr>
          <w:t>41</w:t>
        </w:r>
        <w:r w:rsidR="00734BFA">
          <w:rPr>
            <w:noProof/>
            <w:webHidden/>
          </w:rPr>
          <w:fldChar w:fldCharType="end"/>
        </w:r>
      </w:hyperlink>
    </w:p>
    <w:p w14:paraId="524D6163" w14:textId="77777777" w:rsidR="00734BFA" w:rsidRDefault="006C7DAD">
      <w:pPr>
        <w:pStyle w:val="TDC2"/>
        <w:tabs>
          <w:tab w:val="left" w:pos="880"/>
          <w:tab w:val="right" w:leader="dot" w:pos="9111"/>
        </w:tabs>
        <w:rPr>
          <w:rFonts w:asciiTheme="minorHAnsi" w:eastAsiaTheme="minorEastAsia" w:hAnsiTheme="minorHAnsi" w:cstheme="minorBidi"/>
          <w:noProof/>
          <w:szCs w:val="22"/>
          <w:lang w:val="es-CO" w:eastAsia="es-CO"/>
        </w:rPr>
      </w:pPr>
      <w:hyperlink w:anchor="_Toc506814114" w:history="1">
        <w:r w:rsidR="00734BFA" w:rsidRPr="00C176B9">
          <w:rPr>
            <w:rStyle w:val="Hipervnculo"/>
            <w:noProof/>
          </w:rPr>
          <w:t>14.3</w:t>
        </w:r>
        <w:r w:rsidR="00734BFA">
          <w:rPr>
            <w:rFonts w:asciiTheme="minorHAnsi" w:eastAsiaTheme="minorEastAsia" w:hAnsiTheme="minorHAnsi" w:cstheme="minorBidi"/>
            <w:noProof/>
            <w:szCs w:val="22"/>
            <w:lang w:val="es-CO" w:eastAsia="es-CO"/>
          </w:rPr>
          <w:tab/>
        </w:r>
        <w:r w:rsidR="00734BFA" w:rsidRPr="00C176B9">
          <w:rPr>
            <w:rStyle w:val="Hipervnculo"/>
            <w:noProof/>
          </w:rPr>
          <w:t>INDUCCIÓN A NUEVOS EMPLEADOS</w:t>
        </w:r>
        <w:r w:rsidR="00734BFA">
          <w:rPr>
            <w:noProof/>
            <w:webHidden/>
          </w:rPr>
          <w:tab/>
        </w:r>
        <w:r w:rsidR="00734BFA">
          <w:rPr>
            <w:noProof/>
            <w:webHidden/>
          </w:rPr>
          <w:fldChar w:fldCharType="begin"/>
        </w:r>
        <w:r w:rsidR="00734BFA">
          <w:rPr>
            <w:noProof/>
            <w:webHidden/>
          </w:rPr>
          <w:instrText xml:space="preserve"> PAGEREF _Toc506814114 \h </w:instrText>
        </w:r>
        <w:r w:rsidR="00734BFA">
          <w:rPr>
            <w:noProof/>
            <w:webHidden/>
          </w:rPr>
        </w:r>
        <w:r w:rsidR="00734BFA">
          <w:rPr>
            <w:noProof/>
            <w:webHidden/>
          </w:rPr>
          <w:fldChar w:fldCharType="separate"/>
        </w:r>
        <w:r w:rsidR="00734BFA">
          <w:rPr>
            <w:noProof/>
            <w:webHidden/>
          </w:rPr>
          <w:t>41</w:t>
        </w:r>
        <w:r w:rsidR="00734BFA">
          <w:rPr>
            <w:noProof/>
            <w:webHidden/>
          </w:rPr>
          <w:fldChar w:fldCharType="end"/>
        </w:r>
      </w:hyperlink>
    </w:p>
    <w:p w14:paraId="7D9DF6FE" w14:textId="77777777" w:rsidR="00734BFA" w:rsidRDefault="006C7DAD">
      <w:pPr>
        <w:pStyle w:val="TDC1"/>
        <w:tabs>
          <w:tab w:val="left" w:pos="660"/>
          <w:tab w:val="right" w:leader="dot" w:pos="9111"/>
        </w:tabs>
        <w:rPr>
          <w:rFonts w:asciiTheme="minorHAnsi" w:eastAsiaTheme="minorEastAsia" w:hAnsiTheme="minorHAnsi" w:cstheme="minorBidi"/>
          <w:noProof/>
          <w:szCs w:val="22"/>
          <w:lang w:val="es-CO" w:eastAsia="es-CO"/>
        </w:rPr>
      </w:pPr>
      <w:hyperlink w:anchor="_Toc506814115" w:history="1">
        <w:r w:rsidR="00734BFA" w:rsidRPr="00C176B9">
          <w:rPr>
            <w:rStyle w:val="Hipervnculo"/>
            <w:noProof/>
          </w:rPr>
          <w:t>15</w:t>
        </w:r>
        <w:r w:rsidR="00734BFA">
          <w:rPr>
            <w:rFonts w:asciiTheme="minorHAnsi" w:eastAsiaTheme="minorEastAsia" w:hAnsiTheme="minorHAnsi" w:cstheme="minorBidi"/>
            <w:noProof/>
            <w:szCs w:val="22"/>
            <w:lang w:val="es-CO" w:eastAsia="es-CO"/>
          </w:rPr>
          <w:tab/>
        </w:r>
        <w:r w:rsidR="00734BFA" w:rsidRPr="00C176B9">
          <w:rPr>
            <w:rStyle w:val="Hipervnculo"/>
            <w:noProof/>
          </w:rPr>
          <w:t>ANEXOS</w:t>
        </w:r>
        <w:r w:rsidR="00734BFA">
          <w:rPr>
            <w:noProof/>
            <w:webHidden/>
          </w:rPr>
          <w:tab/>
        </w:r>
        <w:r w:rsidR="00734BFA">
          <w:rPr>
            <w:noProof/>
            <w:webHidden/>
          </w:rPr>
          <w:fldChar w:fldCharType="begin"/>
        </w:r>
        <w:r w:rsidR="00734BFA">
          <w:rPr>
            <w:noProof/>
            <w:webHidden/>
          </w:rPr>
          <w:instrText xml:space="preserve"> PAGEREF _Toc506814115 \h </w:instrText>
        </w:r>
        <w:r w:rsidR="00734BFA">
          <w:rPr>
            <w:noProof/>
            <w:webHidden/>
          </w:rPr>
        </w:r>
        <w:r w:rsidR="00734BFA">
          <w:rPr>
            <w:noProof/>
            <w:webHidden/>
          </w:rPr>
          <w:fldChar w:fldCharType="separate"/>
        </w:r>
        <w:r w:rsidR="00734BFA">
          <w:rPr>
            <w:noProof/>
            <w:webHidden/>
          </w:rPr>
          <w:t>43</w:t>
        </w:r>
        <w:r w:rsidR="00734BFA">
          <w:rPr>
            <w:noProof/>
            <w:webHidden/>
          </w:rPr>
          <w:fldChar w:fldCharType="end"/>
        </w:r>
      </w:hyperlink>
    </w:p>
    <w:p w14:paraId="30195AEC" w14:textId="77777777" w:rsidR="00D53FC4" w:rsidRDefault="00D53FC4" w:rsidP="00D53FC4">
      <w:pPr>
        <w:rPr>
          <w:rFonts w:cs="Arial"/>
          <w:lang w:val="es-CO"/>
        </w:rPr>
      </w:pPr>
      <w:r w:rsidRPr="00ED029B">
        <w:rPr>
          <w:rFonts w:cs="Arial"/>
          <w:sz w:val="20"/>
          <w:szCs w:val="20"/>
          <w:lang w:val="es-CO"/>
        </w:rPr>
        <w:fldChar w:fldCharType="end"/>
      </w:r>
    </w:p>
    <w:p w14:paraId="57C1D1E5" w14:textId="77777777" w:rsidR="00D53FC4" w:rsidRPr="0041776E" w:rsidRDefault="00D53FC4" w:rsidP="00D53FC4">
      <w:pPr>
        <w:pStyle w:val="Ttulo1"/>
        <w:spacing w:before="0" w:after="120"/>
      </w:pPr>
      <w:bookmarkStart w:id="0" w:name="_Toc506814066"/>
      <w:r w:rsidRPr="0041776E">
        <w:lastRenderedPageBreak/>
        <w:t>PRESENTACIÓN</w:t>
      </w:r>
      <w:bookmarkEnd w:id="0"/>
    </w:p>
    <w:p w14:paraId="419E26F1" w14:textId="77777777" w:rsidR="00D53FC4" w:rsidRDefault="00D53FC4" w:rsidP="00D53FC4">
      <w:pPr>
        <w:spacing w:after="120"/>
      </w:pPr>
      <w:r>
        <w:t>La respuesta a esta necesidad debe materializarse en un</w:t>
      </w:r>
      <w:r w:rsidRPr="00D64DF0">
        <w:t xml:space="preserve"> “Plan de </w:t>
      </w:r>
      <w:r>
        <w:t>Prevención, Atención y Recuperación en Emergencias</w:t>
      </w:r>
      <w:r w:rsidRPr="00D64DF0">
        <w:t>” entendiéndose como la sumatoria de acciones, estrategias y</w:t>
      </w:r>
      <w:r>
        <w:t xml:space="preserve"> </w:t>
      </w:r>
      <w:r w:rsidRPr="00D64DF0">
        <w:t>r</w:t>
      </w:r>
      <w:r>
        <w:t xml:space="preserve">ecursos técnicos para prevenir, </w:t>
      </w:r>
      <w:r w:rsidRPr="00D64DF0">
        <w:t>controlar</w:t>
      </w:r>
      <w:r>
        <w:t xml:space="preserve"> y recuperarse de</w:t>
      </w:r>
      <w:r w:rsidRPr="00D64DF0">
        <w:t xml:space="preserve"> aquellos eventos que puedan generar un impacto negativo sobre las personas, los bienes, el negocio y el medio ambiente.</w:t>
      </w:r>
    </w:p>
    <w:p w14:paraId="6B48C2D7" w14:textId="77777777" w:rsidR="00D53FC4" w:rsidRDefault="00D53FC4" w:rsidP="00D53FC4">
      <w:pPr>
        <w:spacing w:after="120"/>
      </w:pPr>
      <w:r>
        <w:t>La planeación es el proceso por el cual se identifica por anticipado las necesidades y el empleo de los recursos humanos, financieros, técnicos, estrategias y actividades, a fin de alcanzar objetivos concretos en un plazo determinado y en etapas definidas, a partir del conocimiento y evaluación de una situación inicial; por plan se entiende como el diseño total del proceso que se ha de seguir para alcanzar unos objetivos, en otras palabras el plan no es más que el resultado de acción de planeación y lo podríamos definir como: “expresión de objetivos, recursos, estrategias y actividades para lograrlos”.</w:t>
      </w:r>
    </w:p>
    <w:p w14:paraId="6167A365" w14:textId="77777777" w:rsidR="00D53FC4" w:rsidRPr="00D64DF0" w:rsidRDefault="00D53FC4" w:rsidP="00D53FC4">
      <w:pPr>
        <w:spacing w:after="120"/>
      </w:pPr>
      <w:r>
        <w:t>Todo plan es respaldado por el grado de organización, que conlleva una serie de actividades antes, durante y después con referencia a una hora cero o de impacto, un buen plan es el que conduce a desarrollar claramente las tareas adecuadas para reducir el riesgo ante una posible amenaza, un plan eficaz para la atención de desastres debe estar en condiciones de salvar vidas, prevenir lesiones y reducir daños materiales.</w:t>
      </w:r>
    </w:p>
    <w:p w14:paraId="5FF44C1B" w14:textId="77777777" w:rsidR="00D53FC4" w:rsidRDefault="00D53FC4" w:rsidP="00D53FC4">
      <w:pPr>
        <w:spacing w:after="120"/>
      </w:pPr>
      <w:r>
        <w:t>La prioridad de este plan es salvaguardar la vida de las personas ocupantes de las instalaciones de la Biblioteca en el momento de una emergencia. Sin embargo, la oportuna y adecuada ejecución de las medidas de prevención, así como un eficiente control de la situación de riesgo, permitirá proteger los bienes, edificaciones, maquinaria y valores de la empresa.</w:t>
      </w:r>
    </w:p>
    <w:p w14:paraId="3A188FA9" w14:textId="77777777" w:rsidR="00D53FC4" w:rsidRPr="009919F6" w:rsidRDefault="00D53FC4" w:rsidP="00D53FC4">
      <w:pPr>
        <w:spacing w:after="120"/>
      </w:pPr>
      <w:r w:rsidRPr="004461F2">
        <w:t>Este documento es una guía de acción cuyo diseño está alineado con las políticas y objetivos estratégicos de la empresa, así como con la legislación nacional y la normatividad técnica internacional para la gestión integral de riesgos.</w:t>
      </w:r>
    </w:p>
    <w:p w14:paraId="5B4C16CB" w14:textId="77777777" w:rsidR="00D53FC4" w:rsidRDefault="00D53FC4" w:rsidP="00D53FC4">
      <w:pPr>
        <w:pStyle w:val="Ttulo1"/>
        <w:spacing w:before="0" w:after="120"/>
        <w:rPr>
          <w:lang w:val="es-CO"/>
        </w:rPr>
      </w:pPr>
      <w:bookmarkStart w:id="1" w:name="_Toc506814067"/>
      <w:r>
        <w:rPr>
          <w:lang w:val="es-CO"/>
        </w:rPr>
        <w:lastRenderedPageBreak/>
        <w:t>OBJETIVO</w:t>
      </w:r>
      <w:bookmarkEnd w:id="1"/>
    </w:p>
    <w:p w14:paraId="11133FC4" w14:textId="77777777" w:rsidR="00D53FC4" w:rsidRPr="00043855" w:rsidRDefault="00D53FC4" w:rsidP="00D53FC4">
      <w:pPr>
        <w:pStyle w:val="Ttulo2"/>
      </w:pPr>
      <w:r w:rsidRPr="00043855">
        <w:tab/>
      </w:r>
      <w:bookmarkStart w:id="2" w:name="_Toc506814068"/>
      <w:r w:rsidRPr="00043855">
        <w:t>OBJETIVO GENERAL</w:t>
      </w:r>
      <w:bookmarkEnd w:id="2"/>
    </w:p>
    <w:p w14:paraId="2A8209C3" w14:textId="77777777" w:rsidR="00D53FC4" w:rsidRDefault="00D53FC4" w:rsidP="00D53FC4">
      <w:pPr>
        <w:spacing w:after="120"/>
        <w:rPr>
          <w:rFonts w:cs="Arial"/>
        </w:rPr>
      </w:pPr>
      <w:r>
        <w:rPr>
          <w:rFonts w:cs="Arial"/>
          <w:lang w:val="es-CO"/>
        </w:rPr>
        <w:t>Establecer los procedimientos tendientes a proteger a las personas ocupantes de las instalaciones ante emergencias o desastres que pongan en peligro su integridad</w:t>
      </w:r>
      <w:r>
        <w:rPr>
          <w:rFonts w:cs="Arial"/>
        </w:rPr>
        <w:t xml:space="preserve"> a través de </w:t>
      </w:r>
      <w:r w:rsidRPr="00D64DF0">
        <w:t>acciones, estrategias y</w:t>
      </w:r>
      <w:r>
        <w:t xml:space="preserve"> </w:t>
      </w:r>
      <w:r w:rsidRPr="00D64DF0">
        <w:t>r</w:t>
      </w:r>
      <w:r>
        <w:t xml:space="preserve">ecursos técnicos para prevenir, </w:t>
      </w:r>
      <w:r w:rsidRPr="00D64DF0">
        <w:t>controlar</w:t>
      </w:r>
      <w:r>
        <w:t xml:space="preserve"> y recuperarse de</w:t>
      </w:r>
      <w:r w:rsidRPr="00D64DF0">
        <w:t xml:space="preserve"> aquellos eventos que puedan generar un impacto negativo sobre las personas, los bienes, el negocio y el medio ambiente.</w:t>
      </w:r>
    </w:p>
    <w:p w14:paraId="59BD4339" w14:textId="77777777" w:rsidR="00D53FC4" w:rsidRPr="00043855" w:rsidRDefault="00D53FC4" w:rsidP="00D53FC4">
      <w:pPr>
        <w:pStyle w:val="Ttulo2"/>
      </w:pPr>
      <w:bookmarkStart w:id="3" w:name="_Toc506814069"/>
      <w:r w:rsidRPr="00043855">
        <w:t>OBJETIVOS ESPECÍFICOS</w:t>
      </w:r>
      <w:bookmarkEnd w:id="3"/>
    </w:p>
    <w:p w14:paraId="4CC8C330" w14:textId="77777777" w:rsidR="00D53FC4" w:rsidRDefault="00D53FC4" w:rsidP="00D53FC4">
      <w:pPr>
        <w:numPr>
          <w:ilvl w:val="0"/>
          <w:numId w:val="14"/>
        </w:numPr>
        <w:spacing w:after="120"/>
        <w:rPr>
          <w:rFonts w:cs="Arial"/>
          <w:lang w:val="es-CO"/>
        </w:rPr>
      </w:pPr>
      <w:r>
        <w:rPr>
          <w:rFonts w:cs="Arial"/>
          <w:lang w:val="es-CO"/>
        </w:rPr>
        <w:t xml:space="preserve">Identificar las amenazas que interna o </w:t>
      </w:r>
      <w:r w:rsidR="00A161A1">
        <w:rPr>
          <w:rFonts w:cs="Arial"/>
          <w:lang w:val="es-CO"/>
        </w:rPr>
        <w:t>externamente estén presentes en</w:t>
      </w:r>
      <w:r w:rsidR="00A161A1">
        <w:rPr>
          <w:rFonts w:cs="Arial"/>
          <w:color w:val="000000"/>
          <w:szCs w:val="22"/>
          <w:lang w:val="es-CO"/>
        </w:rPr>
        <w:t xml:space="preserve"> la casa el Jordán </w:t>
      </w:r>
      <w:r w:rsidR="00276355">
        <w:t>y</w:t>
      </w:r>
      <w:r>
        <w:rPr>
          <w:rFonts w:cs="Arial"/>
          <w:lang w:val="es-CO"/>
        </w:rPr>
        <w:t xml:space="preserve"> que en un momento dado puedan desencadenar una emergencia.</w:t>
      </w:r>
    </w:p>
    <w:p w14:paraId="4CF4EE57" w14:textId="77777777" w:rsidR="00D53FC4" w:rsidRDefault="00D53FC4" w:rsidP="00D53FC4">
      <w:pPr>
        <w:numPr>
          <w:ilvl w:val="0"/>
          <w:numId w:val="14"/>
        </w:numPr>
        <w:spacing w:after="120"/>
        <w:rPr>
          <w:rFonts w:cs="Arial"/>
          <w:lang w:val="es-CO"/>
        </w:rPr>
      </w:pPr>
      <w:r>
        <w:rPr>
          <w:rFonts w:cs="Arial"/>
          <w:lang w:val="es-CO"/>
        </w:rPr>
        <w:t>Determinar la vulnerabilidad de cada uno de los elementos expuestos a la amenaza: personas, recursos y sistemas y procesos.</w:t>
      </w:r>
    </w:p>
    <w:p w14:paraId="6B685AA4" w14:textId="77777777" w:rsidR="00D53FC4" w:rsidRDefault="00D53FC4" w:rsidP="00D53FC4">
      <w:pPr>
        <w:numPr>
          <w:ilvl w:val="0"/>
          <w:numId w:val="14"/>
        </w:numPr>
        <w:spacing w:after="120"/>
        <w:rPr>
          <w:rFonts w:cs="Arial"/>
          <w:lang w:val="es-CO"/>
        </w:rPr>
      </w:pPr>
      <w:r>
        <w:rPr>
          <w:rFonts w:cs="Arial"/>
          <w:lang w:val="es-CO"/>
        </w:rPr>
        <w:t xml:space="preserve">Realizar el inventario de recursos físicos, humanos, logísticos y financieros con que cuenta </w:t>
      </w:r>
      <w:r w:rsidR="00481866">
        <w:rPr>
          <w:rFonts w:cs="Arial"/>
          <w:color w:val="000000"/>
          <w:szCs w:val="22"/>
          <w:lang w:val="es-CO"/>
        </w:rPr>
        <w:t xml:space="preserve">la casa el Jordán </w:t>
      </w:r>
      <w:r w:rsidR="00F2506B">
        <w:t>para</w:t>
      </w:r>
      <w:r>
        <w:rPr>
          <w:rFonts w:cs="Arial"/>
          <w:lang w:val="es-CO"/>
        </w:rPr>
        <w:t xml:space="preserve"> atender una situación de emergencia.</w:t>
      </w:r>
    </w:p>
    <w:p w14:paraId="1D6A3A05" w14:textId="77777777" w:rsidR="00D53FC4" w:rsidRDefault="00D53FC4" w:rsidP="00D53FC4">
      <w:pPr>
        <w:numPr>
          <w:ilvl w:val="0"/>
          <w:numId w:val="14"/>
        </w:numPr>
        <w:spacing w:after="120"/>
        <w:rPr>
          <w:rFonts w:cs="Arial"/>
          <w:lang w:val="es-CO"/>
        </w:rPr>
      </w:pPr>
      <w:r>
        <w:rPr>
          <w:rFonts w:cs="Arial"/>
          <w:lang w:val="es-CO"/>
        </w:rPr>
        <w:t>Establecer una estructura administrativa para el plan de prevención, atención y recuperación en emergencias que permita la asignación de roles y responsabilidades antes, durante y después de una emergencia.</w:t>
      </w:r>
    </w:p>
    <w:p w14:paraId="0F408FC9" w14:textId="77777777" w:rsidR="00D53FC4" w:rsidRDefault="00D53FC4" w:rsidP="00D53FC4">
      <w:pPr>
        <w:numPr>
          <w:ilvl w:val="0"/>
          <w:numId w:val="14"/>
        </w:numPr>
        <w:spacing w:after="120"/>
        <w:rPr>
          <w:rFonts w:cs="Arial"/>
          <w:lang w:val="es-CO"/>
        </w:rPr>
      </w:pPr>
      <w:r w:rsidRPr="004F4872">
        <w:rPr>
          <w:rFonts w:cs="Arial"/>
          <w:lang w:val="es-CO"/>
        </w:rPr>
        <w:t xml:space="preserve">Establecer </w:t>
      </w:r>
      <w:r>
        <w:rPr>
          <w:rFonts w:cs="Arial"/>
          <w:lang w:val="es-CO"/>
        </w:rPr>
        <w:t>rutas</w:t>
      </w:r>
      <w:r w:rsidRPr="004F4872">
        <w:rPr>
          <w:rFonts w:cs="Arial"/>
          <w:lang w:val="es-CO"/>
        </w:rPr>
        <w:t xml:space="preserve"> de evacuación que permita</w:t>
      </w:r>
      <w:r>
        <w:rPr>
          <w:rFonts w:cs="Arial"/>
          <w:lang w:val="es-CO"/>
        </w:rPr>
        <w:t>n</w:t>
      </w:r>
      <w:r w:rsidRPr="004F4872">
        <w:rPr>
          <w:rFonts w:cs="Arial"/>
          <w:lang w:val="es-CO"/>
        </w:rPr>
        <w:t xml:space="preserve"> a los ocupantes de las instalaciones la huida oportuna</w:t>
      </w:r>
      <w:r>
        <w:rPr>
          <w:rFonts w:cs="Arial"/>
          <w:lang w:val="es-CO"/>
        </w:rPr>
        <w:t xml:space="preserve"> en caso de una emergencia.</w:t>
      </w:r>
    </w:p>
    <w:p w14:paraId="3AD8CDD0" w14:textId="77777777" w:rsidR="00D53FC4" w:rsidRPr="004F4872" w:rsidRDefault="00D53FC4" w:rsidP="00D53FC4">
      <w:pPr>
        <w:numPr>
          <w:ilvl w:val="0"/>
          <w:numId w:val="14"/>
        </w:numPr>
        <w:spacing w:after="120"/>
        <w:rPr>
          <w:rFonts w:cs="Arial"/>
          <w:lang w:val="es-CO"/>
        </w:rPr>
      </w:pPr>
      <w:r>
        <w:rPr>
          <w:rFonts w:cs="Arial"/>
          <w:lang w:val="es-CO"/>
        </w:rPr>
        <w:t>Diseñar procedimientos operativos para la notificación ante emergencias y la respuesta ante diferentes amenazas.</w:t>
      </w:r>
    </w:p>
    <w:p w14:paraId="2A5C7C74" w14:textId="77777777" w:rsidR="00D53FC4" w:rsidRDefault="00D53FC4" w:rsidP="00D53FC4">
      <w:pPr>
        <w:spacing w:after="120"/>
        <w:rPr>
          <w:lang w:val="es-MX"/>
        </w:rPr>
      </w:pPr>
    </w:p>
    <w:p w14:paraId="391F4A74" w14:textId="77777777" w:rsidR="00D53FC4" w:rsidRPr="00F423AA" w:rsidRDefault="00D53FC4" w:rsidP="00D53FC4">
      <w:pPr>
        <w:pStyle w:val="Ttulo1"/>
        <w:spacing w:before="0" w:after="120"/>
        <w:rPr>
          <w:lang w:val="es-MX"/>
        </w:rPr>
      </w:pPr>
      <w:bookmarkStart w:id="4" w:name="_Toc506814070"/>
      <w:r w:rsidRPr="00F423AA">
        <w:rPr>
          <w:lang w:val="es-MX"/>
        </w:rPr>
        <w:lastRenderedPageBreak/>
        <w:t>ALCANCE</w:t>
      </w:r>
      <w:bookmarkEnd w:id="4"/>
    </w:p>
    <w:p w14:paraId="00781598" w14:textId="77777777" w:rsidR="00D53FC4" w:rsidRPr="00581F34" w:rsidRDefault="00D53FC4" w:rsidP="00D53FC4">
      <w:pPr>
        <w:spacing w:after="120"/>
        <w:rPr>
          <w:rFonts w:cs="Arial"/>
          <w:bCs/>
        </w:rPr>
      </w:pPr>
      <w:r w:rsidRPr="0012214D">
        <w:rPr>
          <w:rFonts w:cs="Arial"/>
          <w:bCs/>
        </w:rPr>
        <w:t xml:space="preserve">Este Plan de </w:t>
      </w:r>
      <w:r>
        <w:rPr>
          <w:rFonts w:cs="Arial"/>
          <w:bCs/>
        </w:rPr>
        <w:t xml:space="preserve">Prevención, Preparación y Respuesta ante </w:t>
      </w:r>
      <w:r w:rsidRPr="0012214D">
        <w:rPr>
          <w:rFonts w:cs="Arial"/>
          <w:bCs/>
        </w:rPr>
        <w:t>Emergencia</w:t>
      </w:r>
      <w:r>
        <w:rPr>
          <w:rFonts w:cs="Arial"/>
          <w:bCs/>
        </w:rPr>
        <w:t>s,</w:t>
      </w:r>
      <w:r w:rsidRPr="0012214D">
        <w:rPr>
          <w:rFonts w:cs="Arial"/>
          <w:bCs/>
        </w:rPr>
        <w:t xml:space="preserve"> aplica para </w:t>
      </w:r>
      <w:r w:rsidR="00293044">
        <w:t xml:space="preserve">la </w:t>
      </w:r>
      <w:r w:rsidR="00F010A7">
        <w:t>casa el Jordán</w:t>
      </w:r>
      <w:r w:rsidR="00293044">
        <w:t xml:space="preserve"> </w:t>
      </w:r>
      <w:r w:rsidRPr="0012214D">
        <w:rPr>
          <w:rFonts w:cs="Arial"/>
          <w:bCs/>
        </w:rPr>
        <w:t xml:space="preserve">y para todas las personas que se encuentren en su interior, tanto el personal flotante como el fijo y busca brindar seguridad a los trabajadores, contratistas y visitantes conforme al cumplimiento de las </w:t>
      </w:r>
      <w:r>
        <w:rPr>
          <w:rFonts w:cs="Arial"/>
          <w:bCs/>
        </w:rPr>
        <w:t>disposiciones legales vigentes.</w:t>
      </w:r>
    </w:p>
    <w:p w14:paraId="19E10658" w14:textId="77777777" w:rsidR="00D53FC4" w:rsidRPr="005266ED" w:rsidRDefault="00D53FC4" w:rsidP="00D53FC4">
      <w:pPr>
        <w:pStyle w:val="Ttulo1"/>
        <w:spacing w:before="0" w:after="120"/>
      </w:pPr>
      <w:bookmarkStart w:id="5" w:name="_Toc506814071"/>
      <w:r w:rsidRPr="005266ED">
        <w:lastRenderedPageBreak/>
        <w:t>CONCEPTOS BÁSICOS</w:t>
      </w:r>
      <w:bookmarkEnd w:id="5"/>
    </w:p>
    <w:p w14:paraId="68BD1231" w14:textId="77777777" w:rsidR="00D53FC4" w:rsidRPr="00CF6E80" w:rsidRDefault="00D53FC4" w:rsidP="00D53FC4">
      <w:pPr>
        <w:spacing w:after="120"/>
        <w:rPr>
          <w:rFonts w:cs="Arial"/>
          <w:szCs w:val="22"/>
        </w:rPr>
      </w:pPr>
      <w:r w:rsidRPr="00CF6E80">
        <w:rPr>
          <w:rFonts w:cs="Arial"/>
          <w:b/>
          <w:szCs w:val="22"/>
        </w:rPr>
        <w:t>Alerta:</w:t>
      </w:r>
      <w:r w:rsidRPr="00CF6E80">
        <w:rPr>
          <w:rFonts w:cs="Arial"/>
          <w:szCs w:val="22"/>
        </w:rPr>
        <w:t xml:space="preserve"> Señal o aviso que advierte la existencia de un peligro. Es el aviso de la situación de peligro e implica estar dispuestos para actuar.</w:t>
      </w:r>
    </w:p>
    <w:p w14:paraId="386FDE4B" w14:textId="77777777" w:rsidR="00D53FC4" w:rsidRPr="00CF6E80" w:rsidRDefault="00D53FC4" w:rsidP="00D53FC4">
      <w:pPr>
        <w:spacing w:after="120"/>
        <w:rPr>
          <w:rFonts w:cs="Arial"/>
          <w:szCs w:val="22"/>
        </w:rPr>
      </w:pPr>
      <w:r w:rsidRPr="00CF6E80">
        <w:rPr>
          <w:rFonts w:cs="Arial"/>
          <w:b/>
          <w:szCs w:val="22"/>
        </w:rPr>
        <w:t xml:space="preserve">Alarma: </w:t>
      </w:r>
      <w:r w:rsidRPr="00CF6E80">
        <w:rPr>
          <w:rFonts w:cs="Arial"/>
          <w:szCs w:val="22"/>
        </w:rPr>
        <w:t>Señal o aviso preestablecido, que implica ejecutar una acción específica. Es la señal que se debe adoptar para indicar la necesidad de salir en forma inmediata de la edificación.</w:t>
      </w:r>
    </w:p>
    <w:p w14:paraId="36AFC866" w14:textId="77777777" w:rsidR="00D53FC4" w:rsidRPr="00CF6E80" w:rsidRDefault="00D53FC4" w:rsidP="00D53FC4">
      <w:pPr>
        <w:spacing w:after="120"/>
        <w:rPr>
          <w:rFonts w:cs="Arial"/>
          <w:szCs w:val="22"/>
        </w:rPr>
      </w:pPr>
      <w:r w:rsidRPr="00CF6E80">
        <w:rPr>
          <w:rFonts w:cs="Arial"/>
          <w:b/>
          <w:szCs w:val="22"/>
        </w:rPr>
        <w:t>Amenaza:</w:t>
      </w:r>
      <w:r w:rsidRPr="00CF6E80">
        <w:rPr>
          <w:rFonts w:cs="Arial"/>
          <w:szCs w:val="22"/>
        </w:rPr>
        <w:t xml:space="preserve"> Factor externo de origen natural, tecnológico o social que puede afectar a la comunidad y a las empresas, provocando lesiones y/o muerte a las personas o daños a la infraestructura física y económica.</w:t>
      </w:r>
    </w:p>
    <w:p w14:paraId="10A7D324" w14:textId="77777777" w:rsidR="00D53FC4" w:rsidRPr="00CF6E80" w:rsidRDefault="00D53FC4" w:rsidP="00D53FC4">
      <w:pPr>
        <w:spacing w:after="120"/>
        <w:rPr>
          <w:rFonts w:cs="Arial"/>
          <w:szCs w:val="22"/>
          <w:lang w:val="es-CO"/>
        </w:rPr>
      </w:pPr>
      <w:r w:rsidRPr="00CF6E80">
        <w:rPr>
          <w:rFonts w:cs="Arial"/>
          <w:b/>
          <w:szCs w:val="22"/>
          <w:lang w:val="es-CO"/>
        </w:rPr>
        <w:t xml:space="preserve">Área de Concentración de Víctimas (ACV): </w:t>
      </w:r>
      <w:r w:rsidRPr="00CF6E80">
        <w:rPr>
          <w:rFonts w:cs="Arial"/>
          <w:szCs w:val="22"/>
          <w:lang w:val="es-CO"/>
        </w:rPr>
        <w:t>Lugar establecido para efectuar la clasificación, estabilización y transporte de las víctimas de un incidente.</w:t>
      </w:r>
    </w:p>
    <w:p w14:paraId="115BB6A4" w14:textId="77777777" w:rsidR="00D53FC4" w:rsidRPr="00CF6E80" w:rsidRDefault="00D53FC4" w:rsidP="00D53FC4">
      <w:pPr>
        <w:spacing w:after="120"/>
        <w:rPr>
          <w:rFonts w:cs="Arial"/>
          <w:szCs w:val="22"/>
          <w:lang w:val="es-CO"/>
        </w:rPr>
      </w:pPr>
      <w:r w:rsidRPr="00CF6E80">
        <w:rPr>
          <w:rFonts w:cs="Arial"/>
          <w:b/>
          <w:szCs w:val="22"/>
          <w:lang w:val="es-CO"/>
        </w:rPr>
        <w:t>Área de Espera</w:t>
      </w:r>
      <w:r w:rsidRPr="00CF6E80">
        <w:rPr>
          <w:rFonts w:cs="Arial"/>
          <w:szCs w:val="22"/>
          <w:lang w:val="es-CO"/>
        </w:rPr>
        <w:t>: (E) Lugar donde se concentran los recursos disponibles mientras esperan sus asignaciones.</w:t>
      </w:r>
    </w:p>
    <w:p w14:paraId="067A6BA7" w14:textId="77777777" w:rsidR="00D53FC4" w:rsidRPr="00CF6E80" w:rsidRDefault="00D53FC4" w:rsidP="00D53FC4">
      <w:pPr>
        <w:spacing w:after="120"/>
        <w:rPr>
          <w:rFonts w:cs="Arial"/>
          <w:szCs w:val="22"/>
          <w:lang w:val="es-CO"/>
        </w:rPr>
      </w:pPr>
      <w:r w:rsidRPr="00CF6E80">
        <w:rPr>
          <w:rFonts w:cs="Arial"/>
          <w:b/>
          <w:szCs w:val="22"/>
          <w:lang w:val="es-CO"/>
        </w:rPr>
        <w:t>Base:</w:t>
      </w:r>
      <w:r w:rsidRPr="00CF6E80">
        <w:rPr>
          <w:rFonts w:cs="Arial"/>
          <w:szCs w:val="22"/>
          <w:lang w:val="es-CO"/>
        </w:rPr>
        <w:t xml:space="preserve"> (B) Lugar donde se coordinan y administran las funciones logísticas primarias.</w:t>
      </w:r>
    </w:p>
    <w:p w14:paraId="21809061" w14:textId="77777777" w:rsidR="00D53FC4" w:rsidRPr="00CF6E80" w:rsidRDefault="00D53FC4" w:rsidP="00D53FC4">
      <w:pPr>
        <w:pStyle w:val="Sangranormal"/>
        <w:spacing w:after="120" w:line="360" w:lineRule="auto"/>
        <w:ind w:left="0"/>
        <w:rPr>
          <w:rFonts w:cs="Arial"/>
          <w:sz w:val="22"/>
          <w:szCs w:val="22"/>
          <w:lang w:val="es-CO"/>
        </w:rPr>
      </w:pPr>
      <w:r w:rsidRPr="00CF6E80">
        <w:rPr>
          <w:rFonts w:cs="Arial"/>
          <w:b/>
          <w:sz w:val="22"/>
          <w:szCs w:val="22"/>
          <w:lang w:val="es-CO" w:eastAsia="es-ES"/>
        </w:rPr>
        <w:t>Brigada de Emergencias</w:t>
      </w:r>
      <w:r w:rsidRPr="00CF6E80">
        <w:rPr>
          <w:rFonts w:cs="Arial"/>
          <w:sz w:val="22"/>
          <w:szCs w:val="22"/>
          <w:lang w:val="es-CO"/>
        </w:rPr>
        <w:t xml:space="preserve">: </w:t>
      </w:r>
      <w:r w:rsidRPr="00CF6E80">
        <w:rPr>
          <w:rFonts w:cs="Arial"/>
          <w:sz w:val="22"/>
          <w:szCs w:val="22"/>
          <w:lang w:val="es-CO" w:eastAsia="es-ES"/>
        </w:rPr>
        <w:t>Es un grupo voluntario de personas debidamente organizadas, capacitadas y entrenadas para prevenir o controlar emergencias.</w:t>
      </w:r>
    </w:p>
    <w:p w14:paraId="5C2FA13E" w14:textId="77777777" w:rsidR="00D53FC4" w:rsidRPr="00CF6E80" w:rsidRDefault="00D53FC4" w:rsidP="00D53FC4">
      <w:pPr>
        <w:spacing w:after="120"/>
        <w:rPr>
          <w:rFonts w:cs="Arial"/>
          <w:szCs w:val="22"/>
          <w:lang w:val="es-CO"/>
        </w:rPr>
      </w:pPr>
      <w:r w:rsidRPr="00CF6E80">
        <w:rPr>
          <w:rFonts w:cs="Arial"/>
          <w:b/>
          <w:szCs w:val="22"/>
          <w:lang w:val="es-CO"/>
        </w:rPr>
        <w:t xml:space="preserve">Comandante del incidente: </w:t>
      </w:r>
      <w:r w:rsidRPr="00CF6E80">
        <w:rPr>
          <w:rFonts w:cs="Arial"/>
          <w:szCs w:val="22"/>
          <w:lang w:val="es-CO"/>
        </w:rPr>
        <w:t xml:space="preserve">(CI) Es la más alta función del SCI y consiste en administrar, coordinar, dirigir y controlar los recursos en la escena ya sea por competencia legal, institucional, jerárquica o técnica. </w:t>
      </w:r>
    </w:p>
    <w:p w14:paraId="2A49B6B8" w14:textId="77777777" w:rsidR="00D53FC4" w:rsidRPr="00CF6E80" w:rsidRDefault="00D53FC4" w:rsidP="00D53FC4">
      <w:pPr>
        <w:spacing w:after="120"/>
        <w:rPr>
          <w:rFonts w:cs="Arial"/>
          <w:szCs w:val="22"/>
          <w:lang w:val="es-CO"/>
        </w:rPr>
      </w:pPr>
      <w:r w:rsidRPr="00CF6E80">
        <w:rPr>
          <w:rFonts w:cs="Arial"/>
          <w:b/>
          <w:szCs w:val="22"/>
          <w:lang w:val="es-CO"/>
        </w:rPr>
        <w:t>Helibase</w:t>
      </w:r>
      <w:r w:rsidRPr="00CF6E80">
        <w:rPr>
          <w:rFonts w:cs="Arial"/>
          <w:szCs w:val="22"/>
          <w:lang w:val="es-CO"/>
        </w:rPr>
        <w:t>: (H) Instalación fija de estacionamiento, reabastecimiento, mantenimiento, reparación y equipamiento de helicópteros</w:t>
      </w:r>
    </w:p>
    <w:p w14:paraId="68F37999" w14:textId="77777777" w:rsidR="00D53FC4" w:rsidRPr="00CF6E80" w:rsidRDefault="00D53FC4" w:rsidP="00D53FC4">
      <w:pPr>
        <w:spacing w:after="120"/>
        <w:rPr>
          <w:rFonts w:cs="Arial"/>
          <w:szCs w:val="22"/>
          <w:lang w:val="es-CO"/>
        </w:rPr>
      </w:pPr>
      <w:r w:rsidRPr="00CF6E80">
        <w:rPr>
          <w:rFonts w:cs="Arial"/>
          <w:b/>
          <w:szCs w:val="22"/>
          <w:lang w:val="es-CO"/>
        </w:rPr>
        <w:t xml:space="preserve">Información pública: </w:t>
      </w:r>
      <w:r w:rsidRPr="00CF6E80">
        <w:rPr>
          <w:rFonts w:cs="Arial"/>
          <w:szCs w:val="22"/>
          <w:lang w:val="es-CO"/>
        </w:rPr>
        <w:t>procesos, procedimientos y sistemas para comunicar de manera oportuna, precisa y accesible la información sobre la causa, el tamaño, la situación actual del incidente, los recursos comprometidos y otros asuntos de interés general para el público, el personal de respuesta y otras partes interesadas (los afect</w:t>
      </w:r>
      <w:r>
        <w:rPr>
          <w:rFonts w:cs="Arial"/>
          <w:szCs w:val="22"/>
          <w:lang w:val="es-CO"/>
        </w:rPr>
        <w:t>ados directa o indirectamente).</w:t>
      </w:r>
    </w:p>
    <w:p w14:paraId="5F8CCABB" w14:textId="77777777" w:rsidR="00D53FC4" w:rsidRPr="00CF6E80" w:rsidRDefault="00D53FC4" w:rsidP="00D53FC4">
      <w:pPr>
        <w:spacing w:after="120"/>
        <w:rPr>
          <w:rFonts w:cs="Arial"/>
          <w:szCs w:val="22"/>
          <w:lang w:val="es-CO"/>
        </w:rPr>
      </w:pPr>
      <w:r w:rsidRPr="00CF6E80">
        <w:rPr>
          <w:rFonts w:cs="Arial"/>
          <w:b/>
          <w:szCs w:val="22"/>
          <w:lang w:val="es-CO"/>
        </w:rPr>
        <w:t xml:space="preserve">Instalaciones: </w:t>
      </w:r>
      <w:r w:rsidRPr="00CF6E80">
        <w:rPr>
          <w:rFonts w:cs="Arial"/>
          <w:szCs w:val="22"/>
          <w:lang w:val="es-CO"/>
        </w:rPr>
        <w:t>Nivel de la estructura que tiene la responsabilidad de manejo de todas las actividades de una instalación y el responsable es un Encargado.</w:t>
      </w:r>
    </w:p>
    <w:p w14:paraId="374A5435" w14:textId="77777777" w:rsidR="00D53FC4" w:rsidRPr="00CF6E80" w:rsidRDefault="00D53FC4" w:rsidP="00D53FC4">
      <w:pPr>
        <w:spacing w:after="120"/>
        <w:rPr>
          <w:rFonts w:cs="Arial"/>
          <w:szCs w:val="22"/>
          <w:lang w:val="es-CO"/>
        </w:rPr>
      </w:pPr>
      <w:r w:rsidRPr="00CF6E80">
        <w:rPr>
          <w:rFonts w:cs="Arial"/>
          <w:b/>
          <w:szCs w:val="22"/>
          <w:lang w:val="es-CO"/>
        </w:rPr>
        <w:t>Oficial de Enlace</w:t>
      </w:r>
      <w:r w:rsidRPr="00CF6E80">
        <w:rPr>
          <w:rFonts w:cs="Arial"/>
          <w:szCs w:val="22"/>
          <w:lang w:val="es-CO"/>
        </w:rPr>
        <w:t>: es un miembro de apoyo al CI responsable de coordinar con los representantes de las instituciones, agencias de cooperación y empresa privada el apoyo que se requier</w:t>
      </w:r>
      <w:r>
        <w:rPr>
          <w:rFonts w:cs="Arial"/>
          <w:szCs w:val="22"/>
          <w:lang w:val="es-CO"/>
        </w:rPr>
        <w:t>a de acuerdo a las necesidades.</w:t>
      </w:r>
    </w:p>
    <w:p w14:paraId="398D3ACA" w14:textId="77777777" w:rsidR="00D53FC4" w:rsidRPr="00CF6E80" w:rsidRDefault="00D53FC4" w:rsidP="00D53FC4">
      <w:pPr>
        <w:spacing w:after="120"/>
        <w:rPr>
          <w:rFonts w:cs="Arial"/>
          <w:szCs w:val="22"/>
          <w:lang w:val="es-CO"/>
        </w:rPr>
      </w:pPr>
      <w:r w:rsidRPr="00CF6E80">
        <w:rPr>
          <w:rFonts w:cs="Arial"/>
          <w:b/>
          <w:szCs w:val="22"/>
          <w:lang w:val="es-CO"/>
        </w:rPr>
        <w:lastRenderedPageBreak/>
        <w:t>Oficial de Información Pública</w:t>
      </w:r>
      <w:r w:rsidRPr="00CF6E80">
        <w:rPr>
          <w:rFonts w:cs="Arial"/>
          <w:szCs w:val="22"/>
          <w:lang w:val="es-CO"/>
        </w:rPr>
        <w:t>: es un miembro de apoyo al CI responsable de establecer el contacto con el público, medios de comunicación y otras instituciones u organismos, con el fin de informar todo l</w:t>
      </w:r>
      <w:r>
        <w:rPr>
          <w:rFonts w:cs="Arial"/>
          <w:szCs w:val="22"/>
          <w:lang w:val="es-CO"/>
        </w:rPr>
        <w:t>o relacionado con el incidente.</w:t>
      </w:r>
    </w:p>
    <w:p w14:paraId="7A15206F" w14:textId="77777777" w:rsidR="00D53FC4" w:rsidRPr="00CF6E80" w:rsidRDefault="00D53FC4" w:rsidP="00D53FC4">
      <w:pPr>
        <w:spacing w:after="120"/>
        <w:rPr>
          <w:rFonts w:cs="Arial"/>
          <w:szCs w:val="22"/>
          <w:lang w:val="es-CO"/>
        </w:rPr>
      </w:pPr>
      <w:r w:rsidRPr="00CF6E80">
        <w:rPr>
          <w:rFonts w:cs="Arial"/>
          <w:b/>
          <w:szCs w:val="22"/>
          <w:lang w:val="es-CO"/>
        </w:rPr>
        <w:t>Operativo</w:t>
      </w:r>
      <w:r w:rsidRPr="00CF6E80">
        <w:rPr>
          <w:rFonts w:cs="Arial"/>
          <w:szCs w:val="22"/>
          <w:lang w:val="es-CO"/>
        </w:rPr>
        <w:t>: organización para cometer una acción programada e involucra a una o más instituciones. Ej.: traslados de privados de libertad, traslado de maquinaria de g</w:t>
      </w:r>
      <w:r>
        <w:rPr>
          <w:rFonts w:cs="Arial"/>
          <w:szCs w:val="22"/>
          <w:lang w:val="es-CO"/>
        </w:rPr>
        <w:t>ran porte o custodia de bienes.</w:t>
      </w:r>
    </w:p>
    <w:p w14:paraId="178A465A"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Plan de emergencia</w:t>
      </w:r>
      <w:r w:rsidRPr="00CF6E80">
        <w:rPr>
          <w:rFonts w:cs="Arial"/>
          <w:sz w:val="22"/>
          <w:szCs w:val="22"/>
          <w:lang w:val="es-ES" w:eastAsia="es-ES"/>
        </w:rPr>
        <w:t>: El Plan de Emergencia y Contingencias es el instrumento principal que define las políticas, los sistemas de organización y los procedimientos generales aplicables para enfrentar de manera oportuna, eficiente y eficaz las situaciones de calamidad, desastre o emergencia, en sus distintas fases. Con el fin de mitigar o reducir los efectos negativos o lesivos de las situaciones que se presenten en la Organización.</w:t>
      </w:r>
    </w:p>
    <w:p w14:paraId="2EB9A045"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Plano:</w:t>
      </w:r>
      <w:r w:rsidRPr="00CF6E80">
        <w:rPr>
          <w:rFonts w:cs="Arial"/>
          <w:sz w:val="22"/>
          <w:szCs w:val="22"/>
          <w:lang w:val="es-ES" w:eastAsia="es-ES"/>
        </w:rPr>
        <w:t xml:space="preserve"> Representación gráfica en una superficie y mediante procedimientos técnicos, de un terreno, de la planta de un edificio, entre otros.</w:t>
      </w:r>
    </w:p>
    <w:p w14:paraId="22464C0A"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Procedimiento Operativo Normalizado (PON):</w:t>
      </w:r>
      <w:r w:rsidRPr="00CF6E80">
        <w:rPr>
          <w:rFonts w:cs="Arial"/>
          <w:sz w:val="22"/>
          <w:szCs w:val="22"/>
          <w:lang w:val="es-ES" w:eastAsia="es-ES"/>
        </w:rPr>
        <w:t xml:space="preserve"> Es la base para la realización de tareas necesarias y determinantes para el control de un tipo de emergencia. Define el objetivo particular y los responsables de la ejecución de cada una de las acciones operativas en la respuesta a la Emergencia.</w:t>
      </w:r>
    </w:p>
    <w:p w14:paraId="7DDFCE5B"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Preparación:</w:t>
      </w:r>
      <w:r w:rsidRPr="00CF6E80">
        <w:rPr>
          <w:rFonts w:cs="Arial"/>
          <w:sz w:val="22"/>
          <w:szCs w:val="22"/>
          <w:lang w:val="es-ES" w:eastAsia="es-ES"/>
        </w:rPr>
        <w:t xml:space="preserve"> Toda acción tendiente a fortalecer la capacidad de las comunidades de responder a una emergencia de manera eficaz y eficiente.</w:t>
      </w:r>
    </w:p>
    <w:p w14:paraId="0DFC7824"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Prevención:</w:t>
      </w:r>
      <w:r w:rsidRPr="00CF6E80">
        <w:rPr>
          <w:rFonts w:cs="Arial"/>
          <w:sz w:val="22"/>
          <w:szCs w:val="22"/>
          <w:lang w:val="es-ES" w:eastAsia="es-ES"/>
        </w:rPr>
        <w:t xml:space="preserve"> Toda acción tendiente a evitar la generación de nuevos riesgos.</w:t>
      </w:r>
    </w:p>
    <w:p w14:paraId="2999B2F4"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Punto de Encuentro:</w:t>
      </w:r>
      <w:r w:rsidRPr="00CF6E80">
        <w:rPr>
          <w:rFonts w:cs="Arial"/>
          <w:sz w:val="22"/>
          <w:szCs w:val="22"/>
          <w:lang w:val="es-ES" w:eastAsia="es-ES"/>
        </w:rPr>
        <w:t xml:space="preserve"> Sitio seguro, definido para la llegada del personal en caso de evacuación.</w:t>
      </w:r>
    </w:p>
    <w:p w14:paraId="08730520" w14:textId="77777777" w:rsidR="00D53FC4" w:rsidRPr="00CF6E80" w:rsidRDefault="00D53FC4" w:rsidP="00D53FC4">
      <w:pPr>
        <w:spacing w:after="120"/>
        <w:rPr>
          <w:rFonts w:cs="Arial"/>
          <w:szCs w:val="22"/>
        </w:rPr>
      </w:pPr>
      <w:r w:rsidRPr="00CF6E80">
        <w:rPr>
          <w:rFonts w:cs="Arial"/>
          <w:b/>
          <w:szCs w:val="22"/>
        </w:rPr>
        <w:t>Riesgo:</w:t>
      </w:r>
      <w:r w:rsidRPr="00CF6E80">
        <w:rPr>
          <w:rFonts w:cs="Arial"/>
          <w:szCs w:val="22"/>
        </w:rPr>
        <w:t xml:space="preserve"> Es la probabilidad de que un objeto, sujeto, materia, sustancia o fenómeno pueda perturbar la integridad física de la persona o el medio.</w:t>
      </w:r>
    </w:p>
    <w:p w14:paraId="3F983EDE" w14:textId="77777777" w:rsidR="00D53FC4" w:rsidRPr="00CF6E80" w:rsidRDefault="00D53FC4" w:rsidP="00D53FC4">
      <w:pPr>
        <w:spacing w:after="120"/>
        <w:rPr>
          <w:rFonts w:cs="Arial"/>
          <w:szCs w:val="22"/>
        </w:rPr>
      </w:pPr>
      <w:r w:rsidRPr="00CF6E80">
        <w:rPr>
          <w:rFonts w:cs="Arial"/>
          <w:b/>
          <w:szCs w:val="22"/>
        </w:rPr>
        <w:t>Ruta de evacuación:</w:t>
      </w:r>
      <w:r w:rsidRPr="00CF6E80">
        <w:rPr>
          <w:rFonts w:cs="Arial"/>
          <w:szCs w:val="22"/>
        </w:rPr>
        <w:t xml:space="preserve"> Camino o dirección que se toma para un propósito, SALIR. Es un camino continuo que permite el traslado desde cualquier punto de un edificio o estructura hasta el exterior y a nivel del suelo.</w:t>
      </w:r>
    </w:p>
    <w:p w14:paraId="4EB0A4DD" w14:textId="77777777" w:rsidR="00D53FC4" w:rsidRPr="00CF6E80" w:rsidRDefault="00D53FC4" w:rsidP="00D53FC4">
      <w:pPr>
        <w:spacing w:after="120"/>
        <w:rPr>
          <w:rFonts w:cs="Arial"/>
          <w:szCs w:val="22"/>
          <w:lang w:val="es-CO"/>
        </w:rPr>
      </w:pPr>
      <w:r w:rsidRPr="00CF6E80">
        <w:rPr>
          <w:rFonts w:cs="Arial"/>
          <w:b/>
          <w:szCs w:val="22"/>
          <w:lang w:val="es-CO"/>
        </w:rPr>
        <w:t>PC</w:t>
      </w:r>
      <w:r w:rsidRPr="00CF6E80">
        <w:rPr>
          <w:rFonts w:cs="Arial"/>
          <w:szCs w:val="22"/>
          <w:lang w:val="es-CO"/>
        </w:rPr>
        <w:t>: (Puesto de Comando) Lugar desde donde se ejerce la función de mando.</w:t>
      </w:r>
    </w:p>
    <w:p w14:paraId="69B1806F" w14:textId="77777777" w:rsidR="00D53FC4" w:rsidRPr="00981DF7" w:rsidRDefault="00D53FC4" w:rsidP="00D53FC4">
      <w:pPr>
        <w:spacing w:after="120"/>
        <w:rPr>
          <w:rFonts w:cs="Arial"/>
          <w:szCs w:val="22"/>
          <w:lang w:val="es-CO"/>
        </w:rPr>
      </w:pPr>
      <w:r w:rsidRPr="00981DF7">
        <w:rPr>
          <w:rFonts w:cs="Arial"/>
          <w:b/>
          <w:szCs w:val="22"/>
          <w:lang w:val="es-CO"/>
        </w:rPr>
        <w:lastRenderedPageBreak/>
        <w:t>Salida</w:t>
      </w:r>
      <w:r w:rsidRPr="00981DF7">
        <w:rPr>
          <w:rFonts w:cs="Arial"/>
          <w:szCs w:val="22"/>
          <w:lang w:val="es-CO"/>
        </w:rPr>
        <w:t>: Es la parte de la vía de evacuación del edificio del cual se pretende escapar, por paredes, suelo, puertas y otros medios que proporcionan un camino protegido necesario para que los ocupantes puedan acceder con seguridad suficiente al exterior del edificio.</w:t>
      </w:r>
    </w:p>
    <w:p w14:paraId="59990D78" w14:textId="77777777" w:rsidR="00D53FC4" w:rsidRPr="00CF6E80" w:rsidRDefault="00D53FC4" w:rsidP="00D53FC4">
      <w:pPr>
        <w:spacing w:after="120"/>
        <w:rPr>
          <w:rFonts w:cs="Arial"/>
          <w:szCs w:val="22"/>
          <w:lang w:val="es-CO"/>
        </w:rPr>
      </w:pPr>
      <w:r w:rsidRPr="00CF6E80">
        <w:rPr>
          <w:rFonts w:cs="Arial"/>
          <w:b/>
          <w:szCs w:val="22"/>
          <w:lang w:val="es-CO"/>
        </w:rPr>
        <w:t>Sección de administración/finanzas</w:t>
      </w:r>
      <w:r w:rsidRPr="00CF6E80">
        <w:rPr>
          <w:rFonts w:cs="Arial"/>
          <w:szCs w:val="22"/>
          <w:lang w:val="es-CO"/>
        </w:rPr>
        <w:t>: es la responsable de llevar el control de los gastos del incidente, del control de las horas de trabajo del personal y de presen</w:t>
      </w:r>
      <w:r>
        <w:rPr>
          <w:rFonts w:cs="Arial"/>
          <w:szCs w:val="22"/>
          <w:lang w:val="es-CO"/>
        </w:rPr>
        <w:t>tar el informe final de gastos.</w:t>
      </w:r>
    </w:p>
    <w:p w14:paraId="5FA6AB0E" w14:textId="77777777" w:rsidR="00D53FC4" w:rsidRPr="00CF6E80" w:rsidRDefault="00D53FC4" w:rsidP="00D53FC4">
      <w:pPr>
        <w:spacing w:after="120"/>
        <w:rPr>
          <w:rFonts w:cs="Arial"/>
          <w:szCs w:val="22"/>
          <w:lang w:val="es-CO"/>
        </w:rPr>
      </w:pPr>
      <w:r w:rsidRPr="00CF6E80">
        <w:rPr>
          <w:rFonts w:cs="Arial"/>
          <w:b/>
          <w:szCs w:val="22"/>
          <w:lang w:val="es-CO"/>
        </w:rPr>
        <w:t>Sección de logística:</w:t>
      </w:r>
      <w:r w:rsidRPr="00CF6E80">
        <w:rPr>
          <w:rFonts w:cs="Arial"/>
          <w:szCs w:val="22"/>
          <w:lang w:val="es-CO"/>
        </w:rPr>
        <w:t xml:space="preserve"> es la sección del SCI que se encarga de proporcionar instalaciones, servicios </w:t>
      </w:r>
      <w:r>
        <w:rPr>
          <w:rFonts w:cs="Arial"/>
          <w:szCs w:val="22"/>
          <w:lang w:val="es-CO"/>
        </w:rPr>
        <w:t>y materiales para el incidente.</w:t>
      </w:r>
    </w:p>
    <w:p w14:paraId="17FD1899" w14:textId="77777777" w:rsidR="00D53FC4" w:rsidRPr="00CF6E80" w:rsidRDefault="00D53FC4" w:rsidP="00D53FC4">
      <w:pPr>
        <w:spacing w:after="120"/>
        <w:rPr>
          <w:rFonts w:cs="Arial"/>
          <w:szCs w:val="22"/>
          <w:lang w:val="es-CO"/>
        </w:rPr>
      </w:pPr>
      <w:r w:rsidRPr="00CF6E80">
        <w:rPr>
          <w:rFonts w:cs="Arial"/>
          <w:b/>
          <w:szCs w:val="22"/>
          <w:lang w:val="es-CO"/>
        </w:rPr>
        <w:t>Sección de operaciones:</w:t>
      </w:r>
      <w:r w:rsidRPr="00CF6E80">
        <w:rPr>
          <w:rFonts w:cs="Arial"/>
          <w:szCs w:val="22"/>
          <w:lang w:val="es-CO"/>
        </w:rPr>
        <w:t xml:space="preserve"> es la responsable de todas las acciones tácticas del incidente y de la ejecución del Plan de Acción del Incidente (PAI). La sección de operaciones se puede organizar por ramas, divisiones y grupos.</w:t>
      </w:r>
    </w:p>
    <w:p w14:paraId="63A55742" w14:textId="77777777" w:rsidR="00D53FC4" w:rsidRPr="00CF6E80" w:rsidRDefault="00D53FC4" w:rsidP="00D53FC4">
      <w:pPr>
        <w:spacing w:after="120"/>
        <w:rPr>
          <w:rFonts w:cs="Arial"/>
          <w:szCs w:val="22"/>
          <w:lang w:val="es-CO"/>
        </w:rPr>
      </w:pPr>
      <w:r w:rsidRPr="00CF6E80">
        <w:rPr>
          <w:rFonts w:cs="Arial"/>
          <w:b/>
          <w:szCs w:val="22"/>
          <w:lang w:val="es-CO"/>
        </w:rPr>
        <w:t>Sección de planificación</w:t>
      </w:r>
      <w:r w:rsidRPr="00CF6E80">
        <w:rPr>
          <w:rFonts w:cs="Arial"/>
          <w:szCs w:val="22"/>
          <w:lang w:val="es-CO"/>
        </w:rPr>
        <w:t>: es la responsable de la recolección, evaluación y distribución de la información relacionada con el incidente y la que prepara la documentación del Plan de Acción del Incidente (PAI). Esta sección también mantiene la información sobre la situación actual, proyecta el comportamiento futuro del incidente y lleva el registro del estado de los r</w:t>
      </w:r>
      <w:r>
        <w:rPr>
          <w:rFonts w:cs="Arial"/>
          <w:szCs w:val="22"/>
          <w:lang w:val="es-CO"/>
        </w:rPr>
        <w:t>ecursos asignados al incidente.</w:t>
      </w:r>
    </w:p>
    <w:p w14:paraId="59116939"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Sistema de alarma:</w:t>
      </w:r>
      <w:r w:rsidRPr="00CF6E80">
        <w:rPr>
          <w:rFonts w:cs="Arial"/>
          <w:sz w:val="22"/>
          <w:szCs w:val="22"/>
          <w:lang w:val="es-ES" w:eastAsia="es-ES"/>
        </w:rPr>
        <w:t xml:space="preserve"> Medio audible y/o visual que permite avisar que ocurre un evento y pone en riesgo la integridad de personas, animales o propiedades.</w:t>
      </w:r>
    </w:p>
    <w:p w14:paraId="0BFE9F47" w14:textId="77777777" w:rsidR="00D53FC4" w:rsidRPr="00CF6E80" w:rsidRDefault="00D53FC4" w:rsidP="00D53FC4">
      <w:pPr>
        <w:spacing w:after="120"/>
        <w:rPr>
          <w:rFonts w:cs="Arial"/>
          <w:szCs w:val="22"/>
          <w:lang w:val="es-CO"/>
        </w:rPr>
      </w:pPr>
      <w:r w:rsidRPr="00CF6E80">
        <w:rPr>
          <w:rFonts w:cs="Arial"/>
          <w:b/>
          <w:szCs w:val="22"/>
          <w:lang w:val="es-CO"/>
        </w:rPr>
        <w:t>Staff de Comando</w:t>
      </w:r>
      <w:r w:rsidRPr="00CF6E80">
        <w:rPr>
          <w:rFonts w:cs="Arial"/>
          <w:szCs w:val="22"/>
          <w:lang w:val="es-CO"/>
        </w:rPr>
        <w:t xml:space="preserve">: Nivel de la estructura que apoya al </w:t>
      </w:r>
      <w:r w:rsidR="004817A3" w:rsidRPr="00CF6E80">
        <w:rPr>
          <w:rFonts w:cs="Arial"/>
          <w:szCs w:val="22"/>
          <w:lang w:val="es-CO"/>
        </w:rPr>
        <w:t>comandante</w:t>
      </w:r>
      <w:r w:rsidRPr="00CF6E80">
        <w:rPr>
          <w:rFonts w:cs="Arial"/>
          <w:szCs w:val="22"/>
          <w:lang w:val="es-CO"/>
        </w:rPr>
        <w:t xml:space="preserve"> del Incidente en las funciones de Seguridad, Información Pública y Enlace y el responsable es un Oficial</w:t>
      </w:r>
      <w:r>
        <w:rPr>
          <w:rFonts w:cs="Arial"/>
          <w:szCs w:val="22"/>
          <w:lang w:val="es-CO"/>
        </w:rPr>
        <w:t>.</w:t>
      </w:r>
    </w:p>
    <w:p w14:paraId="42312C07" w14:textId="77777777" w:rsidR="00D53FC4" w:rsidRPr="00CF6E80" w:rsidRDefault="00D53FC4" w:rsidP="00D53FC4">
      <w:pPr>
        <w:pStyle w:val="Sangranormal"/>
        <w:spacing w:after="120" w:line="360" w:lineRule="auto"/>
        <w:ind w:left="0"/>
        <w:rPr>
          <w:rFonts w:cs="Arial"/>
          <w:sz w:val="22"/>
          <w:szCs w:val="22"/>
          <w:lang w:val="es-ES" w:eastAsia="es-ES"/>
        </w:rPr>
      </w:pPr>
      <w:r w:rsidRPr="00CF6E80">
        <w:rPr>
          <w:rFonts w:cs="Arial"/>
          <w:b/>
          <w:sz w:val="22"/>
          <w:szCs w:val="22"/>
          <w:lang w:val="es-ES" w:eastAsia="es-ES"/>
        </w:rPr>
        <w:t>Riesgo:</w:t>
      </w:r>
      <w:r w:rsidRPr="00CF6E80">
        <w:rPr>
          <w:rFonts w:cs="Arial"/>
          <w:sz w:val="22"/>
          <w:szCs w:val="22"/>
          <w:lang w:val="es-ES" w:eastAsia="es-ES"/>
        </w:rPr>
        <w:t xml:space="preserve"> 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14:paraId="7372DC16" w14:textId="77777777" w:rsidR="00D53FC4" w:rsidRPr="00CF6E80" w:rsidRDefault="00D53FC4" w:rsidP="00D53FC4">
      <w:pPr>
        <w:spacing w:after="120"/>
        <w:rPr>
          <w:rFonts w:cs="Arial"/>
          <w:szCs w:val="22"/>
        </w:rPr>
      </w:pPr>
      <w:r w:rsidRPr="00CF6E80">
        <w:rPr>
          <w:rFonts w:cs="Arial"/>
          <w:b/>
          <w:szCs w:val="22"/>
        </w:rPr>
        <w:t>Vulnerabilidad:</w:t>
      </w:r>
      <w:r w:rsidRPr="00CF6E80">
        <w:rPr>
          <w:rFonts w:cs="Arial"/>
          <w:szCs w:val="22"/>
        </w:rPr>
        <w:t xml:space="preserve"> Es entendida como la predisposición o susceptibilidad que tiene un elemento a ser afectado o a sufrir una pérdida.</w:t>
      </w:r>
    </w:p>
    <w:p w14:paraId="18722624" w14:textId="77777777" w:rsidR="00D53FC4" w:rsidRDefault="00D53FC4" w:rsidP="00D53FC4">
      <w:pPr>
        <w:spacing w:after="120"/>
        <w:rPr>
          <w:lang w:val="es-MX"/>
        </w:rPr>
      </w:pPr>
    </w:p>
    <w:p w14:paraId="6E2DE727" w14:textId="77777777" w:rsidR="00D53FC4" w:rsidRPr="005266ED" w:rsidRDefault="00D53FC4" w:rsidP="00D53FC4">
      <w:pPr>
        <w:pStyle w:val="Ttulo1"/>
        <w:spacing w:before="0" w:after="120"/>
      </w:pPr>
      <w:bookmarkStart w:id="6" w:name="_Toc506814072"/>
      <w:r w:rsidRPr="005266ED">
        <w:lastRenderedPageBreak/>
        <w:t>REQUISITOS LEGALES</w:t>
      </w:r>
      <w:bookmarkEnd w:id="6"/>
    </w:p>
    <w:p w14:paraId="7209A638" w14:textId="77777777" w:rsidR="00D53FC4" w:rsidRPr="00787A2B" w:rsidRDefault="00D53FC4" w:rsidP="00D53FC4">
      <w:pPr>
        <w:pStyle w:val="Sangranormal"/>
        <w:spacing w:after="120" w:line="360" w:lineRule="auto"/>
        <w:ind w:left="0"/>
        <w:rPr>
          <w:rFonts w:cs="Arial"/>
          <w:color w:val="000000"/>
          <w:sz w:val="22"/>
          <w:szCs w:val="22"/>
          <w:lang w:val="es-CO"/>
        </w:rPr>
      </w:pPr>
      <w:r w:rsidRPr="00787A2B">
        <w:rPr>
          <w:rFonts w:cs="Arial"/>
          <w:color w:val="000000"/>
          <w:sz w:val="22"/>
          <w:szCs w:val="22"/>
          <w:lang w:val="es-CO"/>
        </w:rPr>
        <w:t xml:space="preserve">El Plan de Prevención, preparación y respuesta ante emergencias </w:t>
      </w:r>
      <w:r w:rsidR="00CE2B46">
        <w:rPr>
          <w:rFonts w:cs="Arial"/>
          <w:color w:val="000000"/>
          <w:sz w:val="22"/>
          <w:szCs w:val="22"/>
          <w:lang w:val="es-CO"/>
        </w:rPr>
        <w:t xml:space="preserve">de la </w:t>
      </w:r>
      <w:r w:rsidR="00F77BFE">
        <w:rPr>
          <w:rFonts w:cs="Arial"/>
          <w:color w:val="000000"/>
          <w:sz w:val="22"/>
          <w:szCs w:val="22"/>
          <w:lang w:val="es-CO"/>
        </w:rPr>
        <w:t>casa el Jordán</w:t>
      </w:r>
      <w:r w:rsidR="00CE2B46">
        <w:rPr>
          <w:rFonts w:cs="Arial"/>
          <w:color w:val="000000"/>
          <w:sz w:val="22"/>
          <w:szCs w:val="22"/>
          <w:lang w:val="es-CO"/>
        </w:rPr>
        <w:t xml:space="preserve"> define</w:t>
      </w:r>
      <w:r w:rsidRPr="00787A2B">
        <w:rPr>
          <w:rFonts w:cs="Arial"/>
          <w:color w:val="000000"/>
          <w:sz w:val="22"/>
          <w:szCs w:val="22"/>
          <w:lang w:val="es-CO"/>
        </w:rPr>
        <w:t xml:space="preserve"> con un nivel de detalle suficiente, las medidas que deben tomarse antes, durante y después de una emergencia, dando cumplimiento a exigencias establecidas en diferentes normativas promulgadas que buscan el bienestar, salud y la protección de la vida.</w:t>
      </w:r>
    </w:p>
    <w:p w14:paraId="773AB7A3" w14:textId="77777777" w:rsidR="00D53FC4" w:rsidRPr="000D109F" w:rsidRDefault="00D53FC4" w:rsidP="00D53FC4">
      <w:pPr>
        <w:pStyle w:val="Descripcin"/>
        <w:spacing w:before="0"/>
        <w:rPr>
          <w:b w:val="0"/>
          <w:bCs/>
          <w:sz w:val="22"/>
          <w:szCs w:val="22"/>
        </w:rPr>
      </w:pPr>
      <w:r w:rsidRPr="00787A2B">
        <w:rPr>
          <w:b w:val="0"/>
          <w:sz w:val="22"/>
          <w:szCs w:val="22"/>
        </w:rPr>
        <w:t>Ver Anexo 1</w:t>
      </w:r>
      <w:r>
        <w:rPr>
          <w:b w:val="0"/>
          <w:sz w:val="22"/>
          <w:szCs w:val="22"/>
        </w:rPr>
        <w:t>.</w:t>
      </w:r>
      <w:r w:rsidRPr="00787A2B">
        <w:rPr>
          <w:b w:val="0"/>
          <w:sz w:val="22"/>
          <w:szCs w:val="22"/>
        </w:rPr>
        <w:t xml:space="preserve"> </w:t>
      </w:r>
      <w:r w:rsidRPr="00787A2B">
        <w:rPr>
          <w:b w:val="0"/>
          <w:bCs/>
          <w:sz w:val="22"/>
          <w:szCs w:val="22"/>
        </w:rPr>
        <w:t>Matriz Legal de Emergencias</w:t>
      </w:r>
      <w:r>
        <w:rPr>
          <w:b w:val="0"/>
          <w:bCs/>
          <w:sz w:val="22"/>
          <w:szCs w:val="22"/>
        </w:rPr>
        <w:t>.</w:t>
      </w:r>
    </w:p>
    <w:p w14:paraId="22A3EDD0" w14:textId="77777777" w:rsidR="00D53FC4" w:rsidRPr="005266ED" w:rsidRDefault="00D53FC4" w:rsidP="00D53FC4">
      <w:pPr>
        <w:pStyle w:val="Ttulo1"/>
        <w:spacing w:before="0" w:after="120"/>
      </w:pPr>
      <w:bookmarkStart w:id="7" w:name="_Toc506814073"/>
      <w:r w:rsidRPr="005266ED">
        <w:lastRenderedPageBreak/>
        <w:t>INFORMACION GENERAL DE LA EMPRESA</w:t>
      </w:r>
      <w:bookmarkEnd w:id="7"/>
    </w:p>
    <w:p w14:paraId="05E7194F" w14:textId="77777777" w:rsidR="00D53FC4" w:rsidRDefault="00D53FC4" w:rsidP="00D53FC4">
      <w:pPr>
        <w:pStyle w:val="Ttulo2"/>
      </w:pPr>
      <w:bookmarkStart w:id="8" w:name="_Toc506814074"/>
      <w:r w:rsidRPr="00043855">
        <w:t>IDENTIFICACION DE LA EMPRESA</w:t>
      </w:r>
      <w:bookmarkEnd w:id="8"/>
    </w:p>
    <w:p w14:paraId="0DC2AFE3" w14:textId="77777777" w:rsidR="00D53FC4" w:rsidRDefault="00D53FC4" w:rsidP="00D53FC4">
      <w:pPr>
        <w:pStyle w:val="Descripcin"/>
        <w:spacing w:before="0"/>
        <w:jc w:val="center"/>
      </w:pPr>
      <w:r w:rsidRPr="00A76E28">
        <w:t xml:space="preserve">Tabla </w:t>
      </w:r>
      <w:r w:rsidRPr="00A76E28">
        <w:fldChar w:fldCharType="begin"/>
      </w:r>
      <w:r w:rsidRPr="00A76E28">
        <w:instrText xml:space="preserve"> SEQ Tabla \* ARABIC </w:instrText>
      </w:r>
      <w:r w:rsidRPr="00A76E28">
        <w:fldChar w:fldCharType="separate"/>
      </w:r>
      <w:r>
        <w:rPr>
          <w:noProof/>
        </w:rPr>
        <w:t>1</w:t>
      </w:r>
      <w:r w:rsidRPr="00A76E28">
        <w:fldChar w:fldCharType="end"/>
      </w:r>
      <w:r w:rsidRPr="00A76E28">
        <w:t xml:space="preserve">: </w:t>
      </w:r>
      <w:r>
        <w:rPr>
          <w:b w:val="0"/>
        </w:rPr>
        <w:t>Datos generales</w:t>
      </w: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36"/>
        <w:gridCol w:w="7126"/>
      </w:tblGrid>
      <w:tr w:rsidR="00D53FC4" w:rsidRPr="0012214D" w14:paraId="54E65CB2" w14:textId="77777777" w:rsidTr="00207AA7">
        <w:trPr>
          <w:trHeight w:val="116"/>
          <w:jc w:val="center"/>
        </w:trPr>
        <w:tc>
          <w:tcPr>
            <w:tcW w:w="3436" w:type="dxa"/>
            <w:shd w:val="clear" w:color="auto" w:fill="BFBFBF"/>
            <w:vAlign w:val="center"/>
          </w:tcPr>
          <w:p w14:paraId="00E2562F" w14:textId="77777777" w:rsidR="00D53FC4" w:rsidRPr="00546AB9" w:rsidRDefault="00D53FC4" w:rsidP="00207AA7">
            <w:pPr>
              <w:spacing w:after="120"/>
              <w:jc w:val="left"/>
              <w:rPr>
                <w:b/>
              </w:rPr>
            </w:pPr>
            <w:bookmarkStart w:id="9" w:name="_Toc476649391"/>
            <w:bookmarkStart w:id="10" w:name="_Toc482297336"/>
            <w:bookmarkStart w:id="11" w:name="_Toc486399980"/>
            <w:r w:rsidRPr="00546AB9">
              <w:rPr>
                <w:b/>
              </w:rPr>
              <w:t>Razón Social</w:t>
            </w:r>
            <w:bookmarkEnd w:id="9"/>
            <w:bookmarkEnd w:id="10"/>
            <w:bookmarkEnd w:id="11"/>
          </w:p>
        </w:tc>
        <w:tc>
          <w:tcPr>
            <w:tcW w:w="7126" w:type="dxa"/>
            <w:shd w:val="clear" w:color="auto" w:fill="auto"/>
            <w:vAlign w:val="center"/>
          </w:tcPr>
          <w:p w14:paraId="0610FDD4" w14:textId="77777777" w:rsidR="00D53FC4" w:rsidRPr="0012214D" w:rsidRDefault="00D53FC4" w:rsidP="00207AA7">
            <w:r>
              <w:t xml:space="preserve">Biblioteca Pública Piloto de Medellín para América Latina </w:t>
            </w:r>
          </w:p>
        </w:tc>
      </w:tr>
      <w:tr w:rsidR="00D53FC4" w:rsidRPr="0012214D" w14:paraId="02F283A5" w14:textId="77777777" w:rsidTr="00207AA7">
        <w:trPr>
          <w:trHeight w:val="407"/>
          <w:jc w:val="center"/>
        </w:trPr>
        <w:tc>
          <w:tcPr>
            <w:tcW w:w="3436" w:type="dxa"/>
            <w:shd w:val="clear" w:color="auto" w:fill="BFBFBF"/>
            <w:vAlign w:val="center"/>
          </w:tcPr>
          <w:p w14:paraId="247F0439" w14:textId="77777777" w:rsidR="00D53FC4" w:rsidRPr="00546AB9" w:rsidRDefault="00D53FC4" w:rsidP="00207AA7">
            <w:pPr>
              <w:spacing w:after="120"/>
              <w:jc w:val="left"/>
              <w:rPr>
                <w:b/>
              </w:rPr>
            </w:pPr>
            <w:bookmarkStart w:id="12" w:name="_Toc476649392"/>
            <w:bookmarkStart w:id="13" w:name="_Toc482297337"/>
            <w:bookmarkStart w:id="14" w:name="_Toc486399981"/>
            <w:r w:rsidRPr="00546AB9">
              <w:rPr>
                <w:b/>
              </w:rPr>
              <w:t>NIT</w:t>
            </w:r>
            <w:bookmarkEnd w:id="12"/>
            <w:bookmarkEnd w:id="13"/>
            <w:bookmarkEnd w:id="14"/>
          </w:p>
        </w:tc>
        <w:tc>
          <w:tcPr>
            <w:tcW w:w="7126" w:type="dxa"/>
            <w:shd w:val="clear" w:color="auto" w:fill="auto"/>
            <w:vAlign w:val="center"/>
          </w:tcPr>
          <w:p w14:paraId="37D1B3FB" w14:textId="77777777" w:rsidR="00D53FC4" w:rsidRPr="00737EEE" w:rsidRDefault="00D53FC4" w:rsidP="00207AA7">
            <w:r w:rsidRPr="000F7965">
              <w:rPr>
                <w:rFonts w:cs="Arial"/>
              </w:rPr>
              <w:t>890980150-1</w:t>
            </w:r>
          </w:p>
        </w:tc>
      </w:tr>
      <w:tr w:rsidR="00D53FC4" w:rsidRPr="0012214D" w14:paraId="75ABF7ED" w14:textId="77777777" w:rsidTr="00207AA7">
        <w:trPr>
          <w:trHeight w:val="88"/>
          <w:jc w:val="center"/>
        </w:trPr>
        <w:tc>
          <w:tcPr>
            <w:tcW w:w="3436" w:type="dxa"/>
            <w:tcBorders>
              <w:bottom w:val="single" w:sz="4" w:space="0" w:color="auto"/>
            </w:tcBorders>
            <w:shd w:val="clear" w:color="auto" w:fill="BFBFBF"/>
            <w:vAlign w:val="center"/>
          </w:tcPr>
          <w:p w14:paraId="2CB11427" w14:textId="77777777" w:rsidR="00D53FC4" w:rsidRPr="00546AB9" w:rsidRDefault="00D53FC4" w:rsidP="00207AA7">
            <w:pPr>
              <w:spacing w:after="120"/>
              <w:jc w:val="left"/>
              <w:rPr>
                <w:b/>
              </w:rPr>
            </w:pPr>
            <w:bookmarkStart w:id="15" w:name="_Toc476649393"/>
            <w:bookmarkStart w:id="16" w:name="_Toc482297338"/>
            <w:bookmarkStart w:id="17" w:name="_Toc486399982"/>
            <w:r w:rsidRPr="00546AB9">
              <w:rPr>
                <w:b/>
              </w:rPr>
              <w:t>Dirección (Sede principal)</w:t>
            </w:r>
            <w:bookmarkEnd w:id="15"/>
            <w:bookmarkEnd w:id="16"/>
            <w:bookmarkEnd w:id="17"/>
          </w:p>
        </w:tc>
        <w:tc>
          <w:tcPr>
            <w:tcW w:w="7126" w:type="dxa"/>
            <w:tcBorders>
              <w:bottom w:val="single" w:sz="4" w:space="0" w:color="auto"/>
            </w:tcBorders>
            <w:shd w:val="clear" w:color="auto" w:fill="auto"/>
            <w:vAlign w:val="center"/>
          </w:tcPr>
          <w:p w14:paraId="205EF364" w14:textId="77777777" w:rsidR="00D53FC4" w:rsidRDefault="00D53FC4" w:rsidP="00207AA7">
            <w:r>
              <w:rPr>
                <w:rFonts w:cs="Arial"/>
              </w:rPr>
              <w:t xml:space="preserve">Cra </w:t>
            </w:r>
            <w:r w:rsidR="00D870F7">
              <w:rPr>
                <w:rFonts w:cs="Arial"/>
              </w:rPr>
              <w:t>64 50-32</w:t>
            </w:r>
            <w:r w:rsidR="001E3669">
              <w:rPr>
                <w:rFonts w:cs="Arial"/>
              </w:rPr>
              <w:t xml:space="preserve"> </w:t>
            </w:r>
            <w:r>
              <w:rPr>
                <w:rFonts w:cs="Arial"/>
              </w:rPr>
              <w:t xml:space="preserve"> </w:t>
            </w:r>
          </w:p>
        </w:tc>
      </w:tr>
      <w:tr w:rsidR="00D12C96" w:rsidRPr="0012214D" w14:paraId="409F9089" w14:textId="77777777" w:rsidTr="00207AA7">
        <w:trPr>
          <w:trHeight w:val="88"/>
          <w:jc w:val="center"/>
        </w:trPr>
        <w:tc>
          <w:tcPr>
            <w:tcW w:w="3436" w:type="dxa"/>
            <w:tcBorders>
              <w:bottom w:val="single" w:sz="4" w:space="0" w:color="auto"/>
            </w:tcBorders>
            <w:shd w:val="clear" w:color="auto" w:fill="BFBFBF"/>
            <w:vAlign w:val="center"/>
          </w:tcPr>
          <w:p w14:paraId="61532C91" w14:textId="77777777" w:rsidR="00D12C96" w:rsidRPr="00546AB9" w:rsidRDefault="00D12C96" w:rsidP="00207AA7">
            <w:pPr>
              <w:spacing w:after="120"/>
              <w:jc w:val="left"/>
              <w:rPr>
                <w:b/>
              </w:rPr>
            </w:pPr>
            <w:r>
              <w:rPr>
                <w:b/>
              </w:rPr>
              <w:t>Sistema de bibliotecas públicas de Medellín</w:t>
            </w:r>
          </w:p>
        </w:tc>
        <w:tc>
          <w:tcPr>
            <w:tcW w:w="7126" w:type="dxa"/>
            <w:tcBorders>
              <w:bottom w:val="single" w:sz="4" w:space="0" w:color="auto"/>
            </w:tcBorders>
            <w:shd w:val="clear" w:color="auto" w:fill="auto"/>
            <w:vAlign w:val="center"/>
          </w:tcPr>
          <w:p w14:paraId="4EE19F0D" w14:textId="77777777" w:rsidR="00D12C96" w:rsidRDefault="0039596F" w:rsidP="00207AA7">
            <w:pPr>
              <w:rPr>
                <w:rFonts w:cs="Arial"/>
              </w:rPr>
            </w:pPr>
            <w:r w:rsidRPr="0039596F">
              <w:rPr>
                <w:rFonts w:cs="Arial"/>
              </w:rPr>
              <w:t xml:space="preserve">Centro de Documentación Musical "El Jordán" </w:t>
            </w:r>
            <w:r w:rsidR="00C1132F">
              <w:rPr>
                <w:rFonts w:cs="Arial"/>
              </w:rPr>
              <w:t>(</w:t>
            </w:r>
            <w:r w:rsidR="00C1132F">
              <w:rPr>
                <w:rFonts w:cs="Arial"/>
                <w:color w:val="222222"/>
                <w:shd w:val="clear" w:color="auto" w:fill="FFFFFF"/>
              </w:rPr>
              <w:t xml:space="preserve">Cl. 65 #84-17). </w:t>
            </w:r>
          </w:p>
        </w:tc>
      </w:tr>
      <w:tr w:rsidR="00D53FC4" w:rsidRPr="0012214D" w14:paraId="00039C0E" w14:textId="77777777" w:rsidTr="00207AA7">
        <w:trPr>
          <w:trHeight w:val="389"/>
          <w:jc w:val="center"/>
        </w:trPr>
        <w:tc>
          <w:tcPr>
            <w:tcW w:w="3436" w:type="dxa"/>
            <w:tcBorders>
              <w:top w:val="single" w:sz="4" w:space="0" w:color="auto"/>
              <w:left w:val="single" w:sz="4" w:space="0" w:color="auto"/>
              <w:bottom w:val="single" w:sz="4" w:space="0" w:color="auto"/>
              <w:right w:val="single" w:sz="4" w:space="0" w:color="auto"/>
            </w:tcBorders>
            <w:shd w:val="clear" w:color="auto" w:fill="BFBFBF"/>
            <w:vAlign w:val="center"/>
          </w:tcPr>
          <w:p w14:paraId="4478B74E" w14:textId="77777777" w:rsidR="00D53FC4" w:rsidRPr="00546AB9" w:rsidRDefault="00D53FC4" w:rsidP="00207AA7">
            <w:pPr>
              <w:spacing w:after="120"/>
              <w:jc w:val="left"/>
              <w:rPr>
                <w:b/>
              </w:rPr>
            </w:pPr>
            <w:bookmarkStart w:id="18" w:name="_Toc476649394"/>
            <w:bookmarkStart w:id="19" w:name="_Toc482297339"/>
            <w:bookmarkStart w:id="20" w:name="_Toc486399983"/>
            <w:r w:rsidRPr="00546AB9">
              <w:rPr>
                <w:b/>
              </w:rPr>
              <w:t>Departamento</w:t>
            </w:r>
            <w:bookmarkEnd w:id="18"/>
            <w:bookmarkEnd w:id="19"/>
            <w:bookmarkEnd w:id="20"/>
          </w:p>
        </w:tc>
        <w:tc>
          <w:tcPr>
            <w:tcW w:w="7126" w:type="dxa"/>
            <w:tcBorders>
              <w:top w:val="single" w:sz="4" w:space="0" w:color="auto"/>
              <w:left w:val="single" w:sz="4" w:space="0" w:color="auto"/>
              <w:bottom w:val="single" w:sz="4" w:space="0" w:color="auto"/>
              <w:right w:val="single" w:sz="4" w:space="0" w:color="auto"/>
            </w:tcBorders>
            <w:shd w:val="clear" w:color="auto" w:fill="auto"/>
            <w:vAlign w:val="center"/>
          </w:tcPr>
          <w:p w14:paraId="661CF583" w14:textId="77777777" w:rsidR="00D53FC4" w:rsidRPr="0012214D" w:rsidRDefault="00D53FC4" w:rsidP="00207AA7">
            <w:pPr>
              <w:rPr>
                <w:lang w:val="es-MX"/>
              </w:rPr>
            </w:pPr>
            <w:r>
              <w:rPr>
                <w:lang w:val="es-MX"/>
              </w:rPr>
              <w:t>Antioquia</w:t>
            </w:r>
          </w:p>
        </w:tc>
      </w:tr>
      <w:tr w:rsidR="00D53FC4" w:rsidRPr="0012214D" w14:paraId="35EADD24" w14:textId="77777777" w:rsidTr="00207AA7">
        <w:trPr>
          <w:trHeight w:val="407"/>
          <w:jc w:val="center"/>
        </w:trPr>
        <w:tc>
          <w:tcPr>
            <w:tcW w:w="3436" w:type="dxa"/>
            <w:tcBorders>
              <w:top w:val="single" w:sz="4" w:space="0" w:color="auto"/>
              <w:left w:val="single" w:sz="4" w:space="0" w:color="auto"/>
              <w:bottom w:val="single" w:sz="4" w:space="0" w:color="auto"/>
              <w:right w:val="single" w:sz="4" w:space="0" w:color="auto"/>
            </w:tcBorders>
            <w:shd w:val="clear" w:color="auto" w:fill="BFBFBF"/>
            <w:vAlign w:val="center"/>
          </w:tcPr>
          <w:p w14:paraId="2586630F" w14:textId="77777777" w:rsidR="00D53FC4" w:rsidRPr="00546AB9" w:rsidRDefault="00D53FC4" w:rsidP="00207AA7">
            <w:pPr>
              <w:spacing w:after="120"/>
              <w:jc w:val="left"/>
              <w:rPr>
                <w:b/>
              </w:rPr>
            </w:pPr>
            <w:bookmarkStart w:id="21" w:name="_Toc476649395"/>
            <w:bookmarkStart w:id="22" w:name="_Toc482297340"/>
            <w:bookmarkStart w:id="23" w:name="_Toc486399984"/>
            <w:r w:rsidRPr="00546AB9">
              <w:rPr>
                <w:b/>
              </w:rPr>
              <w:t>Municipio</w:t>
            </w:r>
            <w:bookmarkEnd w:id="21"/>
            <w:bookmarkEnd w:id="22"/>
            <w:bookmarkEnd w:id="23"/>
          </w:p>
        </w:tc>
        <w:tc>
          <w:tcPr>
            <w:tcW w:w="7126" w:type="dxa"/>
            <w:tcBorders>
              <w:top w:val="single" w:sz="4" w:space="0" w:color="auto"/>
              <w:left w:val="single" w:sz="4" w:space="0" w:color="auto"/>
              <w:bottom w:val="single" w:sz="4" w:space="0" w:color="auto"/>
              <w:right w:val="single" w:sz="4" w:space="0" w:color="auto"/>
            </w:tcBorders>
            <w:shd w:val="clear" w:color="auto" w:fill="auto"/>
            <w:vAlign w:val="center"/>
          </w:tcPr>
          <w:p w14:paraId="2F93031B" w14:textId="77777777" w:rsidR="00D53FC4" w:rsidRPr="0012214D" w:rsidRDefault="00D53FC4" w:rsidP="00207AA7">
            <w:pPr>
              <w:rPr>
                <w:lang w:val="es-MX"/>
              </w:rPr>
            </w:pPr>
            <w:r>
              <w:rPr>
                <w:lang w:val="es-MX"/>
              </w:rPr>
              <w:t>Medellín</w:t>
            </w:r>
          </w:p>
        </w:tc>
      </w:tr>
      <w:tr w:rsidR="00D53FC4" w:rsidRPr="0012214D" w14:paraId="531CADA5" w14:textId="77777777" w:rsidTr="00207AA7">
        <w:trPr>
          <w:trHeight w:val="407"/>
          <w:jc w:val="center"/>
        </w:trPr>
        <w:tc>
          <w:tcPr>
            <w:tcW w:w="3436" w:type="dxa"/>
            <w:tcBorders>
              <w:top w:val="single" w:sz="4" w:space="0" w:color="auto"/>
              <w:left w:val="single" w:sz="4" w:space="0" w:color="auto"/>
              <w:bottom w:val="single" w:sz="4" w:space="0" w:color="auto"/>
              <w:right w:val="single" w:sz="4" w:space="0" w:color="auto"/>
            </w:tcBorders>
            <w:shd w:val="clear" w:color="auto" w:fill="BFBFBF"/>
            <w:vAlign w:val="center"/>
          </w:tcPr>
          <w:p w14:paraId="0E32845D" w14:textId="77777777" w:rsidR="00D53FC4" w:rsidRPr="00546AB9" w:rsidRDefault="00D53FC4" w:rsidP="00207AA7">
            <w:pPr>
              <w:spacing w:after="120"/>
              <w:jc w:val="left"/>
              <w:rPr>
                <w:b/>
              </w:rPr>
            </w:pPr>
            <w:bookmarkStart w:id="24" w:name="_Toc476649399"/>
            <w:bookmarkStart w:id="25" w:name="_Toc482297342"/>
            <w:bookmarkStart w:id="26" w:name="_Toc486399986"/>
            <w:r w:rsidRPr="00546AB9">
              <w:rPr>
                <w:b/>
              </w:rPr>
              <w:t>Teléfono</w:t>
            </w:r>
            <w:bookmarkEnd w:id="24"/>
            <w:bookmarkEnd w:id="25"/>
            <w:bookmarkEnd w:id="26"/>
          </w:p>
        </w:tc>
        <w:tc>
          <w:tcPr>
            <w:tcW w:w="7126" w:type="dxa"/>
            <w:tcBorders>
              <w:top w:val="single" w:sz="4" w:space="0" w:color="auto"/>
              <w:left w:val="single" w:sz="4" w:space="0" w:color="auto"/>
              <w:bottom w:val="single" w:sz="4" w:space="0" w:color="auto"/>
              <w:right w:val="single" w:sz="4" w:space="0" w:color="auto"/>
            </w:tcBorders>
            <w:shd w:val="clear" w:color="auto" w:fill="auto"/>
            <w:vAlign w:val="center"/>
          </w:tcPr>
          <w:p w14:paraId="430C8A26" w14:textId="77777777" w:rsidR="00D53FC4" w:rsidRPr="0012214D" w:rsidRDefault="00D53FC4" w:rsidP="00207AA7">
            <w:pPr>
              <w:rPr>
                <w:lang w:val="es-MX"/>
              </w:rPr>
            </w:pPr>
            <w:r>
              <w:rPr>
                <w:lang w:val="es-MX"/>
              </w:rPr>
              <w:t>4600590</w:t>
            </w:r>
          </w:p>
        </w:tc>
      </w:tr>
      <w:tr w:rsidR="00D53FC4" w:rsidRPr="0012214D" w14:paraId="386487D3" w14:textId="77777777" w:rsidTr="00207AA7">
        <w:trPr>
          <w:trHeight w:val="575"/>
          <w:jc w:val="center"/>
        </w:trPr>
        <w:tc>
          <w:tcPr>
            <w:tcW w:w="3436" w:type="dxa"/>
            <w:tcBorders>
              <w:top w:val="single" w:sz="4" w:space="0" w:color="auto"/>
              <w:left w:val="single" w:sz="4" w:space="0" w:color="auto"/>
              <w:bottom w:val="single" w:sz="4" w:space="0" w:color="auto"/>
              <w:right w:val="single" w:sz="4" w:space="0" w:color="auto"/>
            </w:tcBorders>
            <w:shd w:val="clear" w:color="auto" w:fill="BFBFBF"/>
            <w:vAlign w:val="center"/>
          </w:tcPr>
          <w:p w14:paraId="0E3E649E" w14:textId="77777777" w:rsidR="00D53FC4" w:rsidRPr="00546AB9" w:rsidRDefault="00D53FC4" w:rsidP="00207AA7">
            <w:pPr>
              <w:spacing w:after="120"/>
              <w:jc w:val="left"/>
              <w:rPr>
                <w:b/>
              </w:rPr>
            </w:pPr>
            <w:bookmarkStart w:id="27" w:name="_Toc476649401"/>
            <w:bookmarkStart w:id="28" w:name="_Toc482297344"/>
            <w:bookmarkStart w:id="29" w:name="_Toc486399988"/>
            <w:r w:rsidRPr="00546AB9">
              <w:rPr>
                <w:b/>
              </w:rPr>
              <w:t>Actividad económica</w:t>
            </w:r>
            <w:bookmarkEnd w:id="27"/>
            <w:bookmarkEnd w:id="28"/>
            <w:bookmarkEnd w:id="29"/>
          </w:p>
        </w:tc>
        <w:tc>
          <w:tcPr>
            <w:tcW w:w="7126" w:type="dxa"/>
            <w:tcBorders>
              <w:top w:val="single" w:sz="4" w:space="0" w:color="auto"/>
              <w:left w:val="single" w:sz="4" w:space="0" w:color="auto"/>
              <w:bottom w:val="single" w:sz="4" w:space="0" w:color="auto"/>
              <w:right w:val="single" w:sz="4" w:space="0" w:color="auto"/>
            </w:tcBorders>
            <w:shd w:val="clear" w:color="auto" w:fill="auto"/>
            <w:vAlign w:val="center"/>
          </w:tcPr>
          <w:p w14:paraId="0AA6B46E" w14:textId="77777777" w:rsidR="00D53FC4" w:rsidRPr="00DF59E2" w:rsidRDefault="00D53FC4" w:rsidP="00207AA7">
            <w:pPr>
              <w:autoSpaceDE w:val="0"/>
              <w:autoSpaceDN w:val="0"/>
              <w:adjustRightInd w:val="0"/>
              <w:rPr>
                <w:rFonts w:cs="Arial"/>
              </w:rPr>
            </w:pPr>
            <w:r w:rsidRPr="00F166A6">
              <w:rPr>
                <w:rFonts w:cs="Arial"/>
              </w:rPr>
              <w:t>1 9231 01 Empresas dedicadas a actividades de bibliotecas y archivos, incluye hemerotecas, pinacotecas y similares</w:t>
            </w:r>
          </w:p>
        </w:tc>
      </w:tr>
      <w:tr w:rsidR="00D53FC4" w:rsidRPr="0012214D" w14:paraId="496F0D5C" w14:textId="77777777" w:rsidTr="00207AA7">
        <w:trPr>
          <w:trHeight w:val="407"/>
          <w:jc w:val="center"/>
        </w:trPr>
        <w:tc>
          <w:tcPr>
            <w:tcW w:w="3436" w:type="dxa"/>
            <w:tcBorders>
              <w:top w:val="single" w:sz="4" w:space="0" w:color="auto"/>
              <w:left w:val="single" w:sz="4" w:space="0" w:color="auto"/>
              <w:bottom w:val="single" w:sz="4" w:space="0" w:color="auto"/>
              <w:right w:val="single" w:sz="4" w:space="0" w:color="auto"/>
            </w:tcBorders>
            <w:shd w:val="clear" w:color="auto" w:fill="BFBFBF"/>
            <w:vAlign w:val="center"/>
          </w:tcPr>
          <w:p w14:paraId="03BB7569" w14:textId="77777777" w:rsidR="00D53FC4" w:rsidRPr="00546AB9" w:rsidRDefault="00D53FC4" w:rsidP="00207AA7">
            <w:pPr>
              <w:spacing w:after="120"/>
              <w:jc w:val="left"/>
              <w:rPr>
                <w:b/>
                <w:lang w:val="es-CO"/>
              </w:rPr>
            </w:pPr>
            <w:r>
              <w:rPr>
                <w:b/>
                <w:lang w:val="es-CO"/>
              </w:rPr>
              <w:t>ARL</w:t>
            </w:r>
          </w:p>
        </w:tc>
        <w:tc>
          <w:tcPr>
            <w:tcW w:w="7126" w:type="dxa"/>
            <w:tcBorders>
              <w:top w:val="single" w:sz="4" w:space="0" w:color="auto"/>
              <w:left w:val="single" w:sz="4" w:space="0" w:color="auto"/>
              <w:bottom w:val="single" w:sz="4" w:space="0" w:color="auto"/>
              <w:right w:val="single" w:sz="4" w:space="0" w:color="auto"/>
            </w:tcBorders>
            <w:shd w:val="clear" w:color="auto" w:fill="auto"/>
            <w:vAlign w:val="center"/>
          </w:tcPr>
          <w:p w14:paraId="4993E2C2" w14:textId="77777777" w:rsidR="00D53FC4" w:rsidRPr="0012214D" w:rsidRDefault="00D53FC4" w:rsidP="00207AA7">
            <w:pPr>
              <w:rPr>
                <w:bCs/>
              </w:rPr>
            </w:pPr>
            <w:bookmarkStart w:id="30" w:name="_Toc476649402"/>
            <w:bookmarkStart w:id="31" w:name="_Toc482297345"/>
            <w:bookmarkStart w:id="32" w:name="_Toc486399989"/>
            <w:r w:rsidRPr="0012214D">
              <w:rPr>
                <w:bCs/>
              </w:rPr>
              <w:t>SURA</w:t>
            </w:r>
            <w:bookmarkEnd w:id="30"/>
            <w:bookmarkEnd w:id="31"/>
            <w:bookmarkEnd w:id="32"/>
          </w:p>
        </w:tc>
      </w:tr>
    </w:tbl>
    <w:p w14:paraId="446056F1" w14:textId="77777777" w:rsidR="00D53FC4" w:rsidRDefault="00D53FC4" w:rsidP="00D53FC4">
      <w:pPr>
        <w:pStyle w:val="Ttulo2"/>
        <w:rPr>
          <w:lang w:val="es-CO"/>
        </w:rPr>
      </w:pPr>
      <w:bookmarkStart w:id="33" w:name="_Toc190646031"/>
      <w:bookmarkStart w:id="34" w:name="_Toc192445109"/>
      <w:r w:rsidRPr="00043855">
        <w:tab/>
      </w:r>
      <w:bookmarkStart w:id="35" w:name="_Toc506814075"/>
      <w:bookmarkEnd w:id="33"/>
      <w:bookmarkEnd w:id="34"/>
      <w:r>
        <w:rPr>
          <w:lang w:val="es-CO"/>
        </w:rPr>
        <w:t>DESCRIPCIÓN DEL PROCESO</w:t>
      </w:r>
      <w:bookmarkEnd w:id="35"/>
    </w:p>
    <w:p w14:paraId="3EF43132" w14:textId="77777777" w:rsidR="00585099" w:rsidRPr="00E11300" w:rsidRDefault="00585099" w:rsidP="00585099">
      <w:pPr>
        <w:shd w:val="clear" w:color="auto" w:fill="FFFFFF"/>
        <w:rPr>
          <w:rFonts w:cs="Arial"/>
          <w:lang w:eastAsia="es-CO"/>
        </w:rPr>
      </w:pPr>
      <w:r w:rsidRPr="00E11300">
        <w:rPr>
          <w:rFonts w:cs="Arial"/>
          <w:lang w:eastAsia="es-CO"/>
        </w:rPr>
        <w:t>Nuestras bibliotecas, en sus diferentes tipologías, no solo son espacios para la consulta de información en diferentes formatos, de igual forma, son lugares acogedores e incluyentes, que ofrecen información pertinente, formación para el desarrollo humano integral y oportunidades para el encuentro y la construcción colectiva. Lo que las convierte en centros de desarrollo comunitario y local. </w:t>
      </w:r>
    </w:p>
    <w:p w14:paraId="3910163E" w14:textId="77777777" w:rsidR="00585099" w:rsidRPr="00E11300" w:rsidRDefault="00585099" w:rsidP="00585099">
      <w:pPr>
        <w:shd w:val="clear" w:color="auto" w:fill="FFFFFF"/>
        <w:rPr>
          <w:rFonts w:cs="Arial"/>
          <w:lang w:eastAsia="es-CO"/>
        </w:rPr>
      </w:pPr>
    </w:p>
    <w:p w14:paraId="4B960B58" w14:textId="77777777" w:rsidR="00585099" w:rsidRPr="00E11300" w:rsidRDefault="00585099" w:rsidP="00585099">
      <w:pPr>
        <w:shd w:val="clear" w:color="auto" w:fill="FFFFFF"/>
        <w:rPr>
          <w:rFonts w:cs="Arial"/>
          <w:lang w:eastAsia="es-CO"/>
        </w:rPr>
        <w:sectPr w:rsidR="00585099" w:rsidRPr="00E11300" w:rsidSect="00830B54">
          <w:headerReference w:type="even" r:id="rId8"/>
          <w:headerReference w:type="default" r:id="rId9"/>
          <w:footerReference w:type="even" r:id="rId10"/>
          <w:footerReference w:type="default" r:id="rId11"/>
          <w:headerReference w:type="first" r:id="rId12"/>
          <w:footerReference w:type="first" r:id="rId13"/>
          <w:pgSz w:w="12240" w:h="15840" w:code="1"/>
          <w:pgMar w:top="1985" w:right="1418" w:bottom="1134" w:left="1701" w:header="709" w:footer="709" w:gutter="0"/>
          <w:cols w:space="708"/>
          <w:titlePg/>
          <w:docGrid w:linePitch="360"/>
        </w:sectPr>
      </w:pPr>
    </w:p>
    <w:p w14:paraId="563E1864" w14:textId="77777777" w:rsidR="00D53FC4" w:rsidRDefault="00D53FC4" w:rsidP="00D53FC4">
      <w:pPr>
        <w:pStyle w:val="Ttulo2"/>
        <w:rPr>
          <w:lang w:val="es-CO"/>
        </w:rPr>
      </w:pPr>
      <w:r w:rsidRPr="00043855">
        <w:lastRenderedPageBreak/>
        <w:tab/>
      </w:r>
      <w:bookmarkStart w:id="36" w:name="_Toc506814076"/>
      <w:r>
        <w:rPr>
          <w:lang w:val="es-CO"/>
        </w:rPr>
        <w:t>OCUPACIÓN</w:t>
      </w:r>
      <w:bookmarkEnd w:id="36"/>
    </w:p>
    <w:p w14:paraId="273AA3F9" w14:textId="77777777" w:rsidR="00D53FC4" w:rsidRPr="00315A97" w:rsidRDefault="00D53FC4" w:rsidP="00315A97">
      <w:pPr>
        <w:pStyle w:val="Descripcin"/>
        <w:spacing w:before="0"/>
        <w:jc w:val="center"/>
        <w:rPr>
          <w:b w:val="0"/>
        </w:rPr>
      </w:pPr>
      <w:r w:rsidRPr="009B10E7">
        <w:t xml:space="preserve">Tabla </w:t>
      </w:r>
      <w:r w:rsidRPr="009B10E7">
        <w:fldChar w:fldCharType="begin"/>
      </w:r>
      <w:r w:rsidRPr="009B10E7">
        <w:instrText xml:space="preserve"> SEQ Tabla \* ARABIC </w:instrText>
      </w:r>
      <w:r w:rsidRPr="009B10E7">
        <w:fldChar w:fldCharType="separate"/>
      </w:r>
      <w:r w:rsidRPr="009B10E7">
        <w:rPr>
          <w:noProof/>
        </w:rPr>
        <w:t>2</w:t>
      </w:r>
      <w:r w:rsidRPr="009B10E7">
        <w:fldChar w:fldCharType="end"/>
      </w:r>
      <w:r w:rsidRPr="009B10E7">
        <w:t xml:space="preserve">: </w:t>
      </w:r>
      <w:r w:rsidRPr="009B10E7">
        <w:rPr>
          <w:b w:val="0"/>
        </w:rPr>
        <w:t>Carga ocupacional</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9"/>
        <w:gridCol w:w="4429"/>
        <w:gridCol w:w="1775"/>
      </w:tblGrid>
      <w:tr w:rsidR="00315A97" w:rsidRPr="0085129A" w14:paraId="220A7D2F" w14:textId="77777777" w:rsidTr="00315A97">
        <w:trPr>
          <w:trHeight w:val="269"/>
        </w:trPr>
        <w:tc>
          <w:tcPr>
            <w:tcW w:w="2779" w:type="dxa"/>
            <w:shd w:val="clear" w:color="auto" w:fill="E0E0E0"/>
            <w:vAlign w:val="center"/>
          </w:tcPr>
          <w:p w14:paraId="0FB153AA" w14:textId="77777777" w:rsidR="00315A97" w:rsidRPr="0085129A" w:rsidRDefault="00315A97" w:rsidP="0019715D">
            <w:pPr>
              <w:jc w:val="center"/>
              <w:rPr>
                <w:b/>
                <w:bCs/>
              </w:rPr>
            </w:pPr>
            <w:r w:rsidRPr="0085129A">
              <w:rPr>
                <w:b/>
                <w:bCs/>
              </w:rPr>
              <w:t>Personal</w:t>
            </w:r>
          </w:p>
        </w:tc>
        <w:tc>
          <w:tcPr>
            <w:tcW w:w="4429" w:type="dxa"/>
            <w:shd w:val="clear" w:color="auto" w:fill="E0E0E0"/>
            <w:vAlign w:val="center"/>
          </w:tcPr>
          <w:p w14:paraId="20E349D2" w14:textId="77777777" w:rsidR="00315A97" w:rsidRPr="0085129A" w:rsidRDefault="00315A97" w:rsidP="0019715D">
            <w:pPr>
              <w:jc w:val="center"/>
              <w:rPr>
                <w:b/>
                <w:bCs/>
              </w:rPr>
            </w:pPr>
            <w:r w:rsidRPr="0085129A">
              <w:rPr>
                <w:b/>
                <w:bCs/>
              </w:rPr>
              <w:t>Área</w:t>
            </w:r>
          </w:p>
        </w:tc>
        <w:tc>
          <w:tcPr>
            <w:tcW w:w="1775" w:type="dxa"/>
            <w:shd w:val="clear" w:color="auto" w:fill="E0E0E0"/>
            <w:vAlign w:val="center"/>
          </w:tcPr>
          <w:p w14:paraId="4A93C572" w14:textId="77777777" w:rsidR="00315A97" w:rsidRPr="0085129A" w:rsidRDefault="00315A97" w:rsidP="0019715D">
            <w:pPr>
              <w:jc w:val="center"/>
              <w:rPr>
                <w:b/>
                <w:bCs/>
              </w:rPr>
            </w:pPr>
            <w:r w:rsidRPr="0085129A">
              <w:rPr>
                <w:b/>
                <w:bCs/>
              </w:rPr>
              <w:t>Cantidad</w:t>
            </w:r>
          </w:p>
        </w:tc>
      </w:tr>
      <w:tr w:rsidR="00315A97" w:rsidRPr="0085129A" w14:paraId="555EACA2" w14:textId="77777777" w:rsidTr="00315A97">
        <w:trPr>
          <w:trHeight w:val="269"/>
        </w:trPr>
        <w:tc>
          <w:tcPr>
            <w:tcW w:w="2779" w:type="dxa"/>
            <w:vAlign w:val="center"/>
          </w:tcPr>
          <w:p w14:paraId="07713497" w14:textId="77777777" w:rsidR="00315A97" w:rsidRPr="0085129A" w:rsidRDefault="00315A97" w:rsidP="0019715D">
            <w:r w:rsidRPr="0085129A">
              <w:t>Administrativo</w:t>
            </w:r>
            <w:r>
              <w:t xml:space="preserve"> </w:t>
            </w:r>
          </w:p>
        </w:tc>
        <w:tc>
          <w:tcPr>
            <w:tcW w:w="4429" w:type="dxa"/>
            <w:vAlign w:val="center"/>
          </w:tcPr>
          <w:p w14:paraId="1CFB4765" w14:textId="77777777" w:rsidR="00315A97" w:rsidRPr="0085129A" w:rsidRDefault="001A685B" w:rsidP="0019715D">
            <w:r>
              <w:t>Gestor coordinador</w:t>
            </w:r>
            <w:r w:rsidR="00DD469A">
              <w:t xml:space="preserve"> </w:t>
            </w:r>
          </w:p>
        </w:tc>
        <w:tc>
          <w:tcPr>
            <w:tcW w:w="1775" w:type="dxa"/>
            <w:vAlign w:val="center"/>
          </w:tcPr>
          <w:p w14:paraId="6EEEAC8E" w14:textId="77777777" w:rsidR="00315A97" w:rsidRPr="0085129A" w:rsidRDefault="00DD469A" w:rsidP="0019715D">
            <w:pPr>
              <w:jc w:val="center"/>
            </w:pPr>
            <w:r>
              <w:t>1</w:t>
            </w:r>
          </w:p>
        </w:tc>
      </w:tr>
      <w:tr w:rsidR="00315A97" w:rsidRPr="0085129A" w14:paraId="482D17FF" w14:textId="77777777" w:rsidTr="00315A97">
        <w:trPr>
          <w:trHeight w:val="269"/>
        </w:trPr>
        <w:tc>
          <w:tcPr>
            <w:tcW w:w="2779" w:type="dxa"/>
            <w:vAlign w:val="center"/>
          </w:tcPr>
          <w:p w14:paraId="2C11B62B" w14:textId="77777777" w:rsidR="00315A97" w:rsidRPr="0085129A" w:rsidRDefault="00315A97" w:rsidP="0019715D">
            <w:r>
              <w:t>Operativo</w:t>
            </w:r>
            <w:r w:rsidR="00B33E58">
              <w:t>-contratista</w:t>
            </w:r>
          </w:p>
        </w:tc>
        <w:tc>
          <w:tcPr>
            <w:tcW w:w="4429" w:type="dxa"/>
            <w:vAlign w:val="center"/>
          </w:tcPr>
          <w:p w14:paraId="3E865801" w14:textId="77777777" w:rsidR="00315A97" w:rsidRDefault="00B33E58" w:rsidP="0019715D">
            <w:r>
              <w:t>Sala general-sala mediática-sala infantil</w:t>
            </w:r>
          </w:p>
        </w:tc>
        <w:tc>
          <w:tcPr>
            <w:tcW w:w="1775" w:type="dxa"/>
            <w:vAlign w:val="center"/>
          </w:tcPr>
          <w:p w14:paraId="42EAE3AC" w14:textId="77777777" w:rsidR="00315A97" w:rsidRPr="0085129A" w:rsidRDefault="00B01B90" w:rsidP="0019715D">
            <w:pPr>
              <w:jc w:val="center"/>
            </w:pPr>
            <w:r>
              <w:t>1</w:t>
            </w:r>
          </w:p>
        </w:tc>
      </w:tr>
      <w:tr w:rsidR="00315A97" w:rsidRPr="0085129A" w14:paraId="490E50C8" w14:textId="77777777" w:rsidTr="00315A97">
        <w:trPr>
          <w:trHeight w:val="269"/>
        </w:trPr>
        <w:tc>
          <w:tcPr>
            <w:tcW w:w="2779" w:type="dxa"/>
            <w:vAlign w:val="center"/>
          </w:tcPr>
          <w:p w14:paraId="04FE7BAA" w14:textId="77777777" w:rsidR="00315A97" w:rsidRDefault="00315A97" w:rsidP="0019715D">
            <w:r>
              <w:t>Contratista</w:t>
            </w:r>
            <w:r w:rsidR="00B33E58">
              <w:t xml:space="preserve"> externo</w:t>
            </w:r>
          </w:p>
        </w:tc>
        <w:tc>
          <w:tcPr>
            <w:tcW w:w="4429" w:type="dxa"/>
            <w:vAlign w:val="center"/>
          </w:tcPr>
          <w:p w14:paraId="31DADD0F" w14:textId="77777777" w:rsidR="00315A97" w:rsidRDefault="00315A97" w:rsidP="0019715D">
            <w:r>
              <w:t xml:space="preserve">Vigilancia, </w:t>
            </w:r>
            <w:r w:rsidR="00B33E58">
              <w:t xml:space="preserve">Aseo </w:t>
            </w:r>
            <w:r>
              <w:t xml:space="preserve"> </w:t>
            </w:r>
          </w:p>
        </w:tc>
        <w:tc>
          <w:tcPr>
            <w:tcW w:w="1775" w:type="dxa"/>
            <w:vAlign w:val="center"/>
          </w:tcPr>
          <w:p w14:paraId="345F5A0C" w14:textId="77777777" w:rsidR="00315A97" w:rsidRPr="0085129A" w:rsidRDefault="00B01B90" w:rsidP="0019715D">
            <w:pPr>
              <w:jc w:val="center"/>
            </w:pPr>
            <w:r>
              <w:t>2</w:t>
            </w:r>
          </w:p>
        </w:tc>
      </w:tr>
      <w:tr w:rsidR="00315A97" w:rsidRPr="0085129A" w14:paraId="62338BE1" w14:textId="77777777" w:rsidTr="00315A97">
        <w:trPr>
          <w:trHeight w:val="269"/>
        </w:trPr>
        <w:tc>
          <w:tcPr>
            <w:tcW w:w="2779" w:type="dxa"/>
            <w:vAlign w:val="center"/>
          </w:tcPr>
          <w:p w14:paraId="453DDB01" w14:textId="77777777" w:rsidR="00315A97" w:rsidRDefault="00315A97" w:rsidP="0019715D">
            <w:r>
              <w:t>Visitante</w:t>
            </w:r>
          </w:p>
        </w:tc>
        <w:tc>
          <w:tcPr>
            <w:tcW w:w="4429" w:type="dxa"/>
            <w:vAlign w:val="center"/>
          </w:tcPr>
          <w:p w14:paraId="710780BD" w14:textId="77777777" w:rsidR="00315A97" w:rsidRDefault="005320A9" w:rsidP="0019715D">
            <w:r>
              <w:t>Toda la unidad.</w:t>
            </w:r>
          </w:p>
        </w:tc>
        <w:tc>
          <w:tcPr>
            <w:tcW w:w="1775" w:type="dxa"/>
            <w:vAlign w:val="center"/>
          </w:tcPr>
          <w:p w14:paraId="47E2C886" w14:textId="77777777" w:rsidR="00315A97" w:rsidRPr="0085129A" w:rsidRDefault="00B01B90" w:rsidP="0019715D">
            <w:pPr>
              <w:jc w:val="center"/>
            </w:pPr>
            <w:r>
              <w:t>200</w:t>
            </w:r>
            <w:r w:rsidR="00315A97">
              <w:t xml:space="preserve"> aprox.</w:t>
            </w:r>
          </w:p>
        </w:tc>
      </w:tr>
    </w:tbl>
    <w:p w14:paraId="6E8A105A" w14:textId="77777777" w:rsidR="000A38C5" w:rsidRPr="00AB544E" w:rsidRDefault="000A38C5" w:rsidP="00D53FC4"/>
    <w:p w14:paraId="41A22FD3" w14:textId="77777777" w:rsidR="000A38C5" w:rsidRPr="002971B1" w:rsidRDefault="00D53FC4" w:rsidP="000A38C5">
      <w:pPr>
        <w:pStyle w:val="Ttulo2"/>
        <w:rPr>
          <w:lang w:val="es-CO"/>
        </w:rPr>
      </w:pPr>
      <w:r w:rsidRPr="00043855">
        <w:tab/>
      </w:r>
      <w:bookmarkStart w:id="37" w:name="_Toc506814077"/>
      <w:r>
        <w:rPr>
          <w:lang w:val="es-CO"/>
        </w:rPr>
        <w:t>INSTALACIONES ALEDAÑAS</w:t>
      </w:r>
      <w:bookmarkEnd w:id="37"/>
    </w:p>
    <w:p w14:paraId="0611977C" w14:textId="77777777" w:rsidR="000A38C5" w:rsidRPr="002971B1" w:rsidRDefault="00D53FC4" w:rsidP="002971B1">
      <w:pPr>
        <w:pStyle w:val="Descripcin"/>
        <w:spacing w:before="0"/>
        <w:jc w:val="center"/>
        <w:rPr>
          <w:b w:val="0"/>
        </w:rPr>
      </w:pPr>
      <w:r w:rsidRPr="00A614B5">
        <w:t xml:space="preserve">Tabla </w:t>
      </w:r>
      <w:r w:rsidRPr="00A614B5">
        <w:fldChar w:fldCharType="begin"/>
      </w:r>
      <w:r w:rsidRPr="00A614B5">
        <w:instrText xml:space="preserve"> SEQ Tabla \* ARABIC </w:instrText>
      </w:r>
      <w:r w:rsidRPr="00A614B5">
        <w:fldChar w:fldCharType="separate"/>
      </w:r>
      <w:r w:rsidRPr="00A614B5">
        <w:rPr>
          <w:noProof/>
        </w:rPr>
        <w:t>3</w:t>
      </w:r>
      <w:r w:rsidRPr="00A614B5">
        <w:fldChar w:fldCharType="end"/>
      </w:r>
      <w:r w:rsidRPr="00A614B5">
        <w:t xml:space="preserve">: </w:t>
      </w:r>
      <w:r w:rsidRPr="00A614B5">
        <w:rPr>
          <w:b w:val="0"/>
        </w:rPr>
        <w:t>Instalaciones aledañas a la biblioteca</w:t>
      </w:r>
    </w:p>
    <w:tbl>
      <w:tblPr>
        <w:tblpPr w:leftFromText="141" w:rightFromText="141"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3026"/>
        <w:gridCol w:w="3629"/>
      </w:tblGrid>
      <w:tr w:rsidR="00D53FC4" w:rsidRPr="00791EE9" w14:paraId="47105D7A" w14:textId="77777777" w:rsidTr="000A38C5">
        <w:trPr>
          <w:trHeight w:val="254"/>
        </w:trPr>
        <w:tc>
          <w:tcPr>
            <w:tcW w:w="2102" w:type="dxa"/>
            <w:tcBorders>
              <w:top w:val="nil"/>
              <w:left w:val="nil"/>
              <w:bottom w:val="single" w:sz="4" w:space="0" w:color="auto"/>
              <w:right w:val="single" w:sz="4" w:space="0" w:color="auto"/>
            </w:tcBorders>
            <w:vAlign w:val="center"/>
          </w:tcPr>
          <w:p w14:paraId="6BED1DC0" w14:textId="77777777" w:rsidR="00D53FC4" w:rsidRPr="00791EE9" w:rsidRDefault="00D53FC4" w:rsidP="00207AA7">
            <w:pPr>
              <w:spacing w:after="120"/>
              <w:jc w:val="center"/>
              <w:rPr>
                <w:rFonts w:cs="Arial"/>
                <w:snapToGrid w:val="0"/>
                <w:szCs w:val="22"/>
              </w:rPr>
            </w:pPr>
          </w:p>
        </w:tc>
        <w:tc>
          <w:tcPr>
            <w:tcW w:w="3026" w:type="dxa"/>
            <w:tcBorders>
              <w:left w:val="single" w:sz="4" w:space="0" w:color="auto"/>
            </w:tcBorders>
            <w:shd w:val="clear" w:color="auto" w:fill="D9D9D9"/>
            <w:vAlign w:val="center"/>
          </w:tcPr>
          <w:p w14:paraId="029B4750" w14:textId="77777777" w:rsidR="00D53FC4" w:rsidRPr="00791EE9" w:rsidRDefault="00D53FC4" w:rsidP="00207AA7">
            <w:pPr>
              <w:spacing w:after="120"/>
              <w:jc w:val="center"/>
              <w:rPr>
                <w:rFonts w:cs="Arial"/>
                <w:b/>
                <w:snapToGrid w:val="0"/>
                <w:szCs w:val="22"/>
              </w:rPr>
            </w:pPr>
            <w:r w:rsidRPr="00791EE9">
              <w:rPr>
                <w:rFonts w:cs="Arial"/>
                <w:b/>
                <w:snapToGrid w:val="0"/>
                <w:szCs w:val="22"/>
              </w:rPr>
              <w:t>Empresas o Sector</w:t>
            </w:r>
          </w:p>
        </w:tc>
        <w:tc>
          <w:tcPr>
            <w:tcW w:w="3629" w:type="dxa"/>
            <w:tcBorders>
              <w:left w:val="single" w:sz="4" w:space="0" w:color="auto"/>
            </w:tcBorders>
            <w:shd w:val="clear" w:color="auto" w:fill="D9D9D9"/>
            <w:vAlign w:val="center"/>
          </w:tcPr>
          <w:p w14:paraId="1A0B8595" w14:textId="77777777" w:rsidR="00D53FC4" w:rsidRPr="00791EE9" w:rsidRDefault="00D53FC4" w:rsidP="00207AA7">
            <w:pPr>
              <w:spacing w:after="120"/>
              <w:jc w:val="center"/>
              <w:rPr>
                <w:rFonts w:cs="Arial"/>
                <w:b/>
                <w:snapToGrid w:val="0"/>
                <w:szCs w:val="22"/>
              </w:rPr>
            </w:pPr>
            <w:r w:rsidRPr="009908C3">
              <w:rPr>
                <w:rFonts w:cs="Arial"/>
                <w:b/>
                <w:snapToGrid w:val="0"/>
                <w:szCs w:val="22"/>
              </w:rPr>
              <w:t xml:space="preserve">Actividad </w:t>
            </w:r>
            <w:r>
              <w:rPr>
                <w:rFonts w:cs="Arial"/>
                <w:b/>
                <w:snapToGrid w:val="0"/>
                <w:szCs w:val="22"/>
              </w:rPr>
              <w:t xml:space="preserve">/ </w:t>
            </w:r>
            <w:r w:rsidRPr="00791EE9">
              <w:rPr>
                <w:rFonts w:cs="Arial"/>
                <w:b/>
                <w:snapToGrid w:val="0"/>
                <w:szCs w:val="22"/>
              </w:rPr>
              <w:t>Principales Riesgos</w:t>
            </w:r>
          </w:p>
        </w:tc>
      </w:tr>
      <w:tr w:rsidR="006F5745" w:rsidRPr="00791EE9" w14:paraId="448DDF7A" w14:textId="77777777" w:rsidTr="000A38C5">
        <w:trPr>
          <w:trHeight w:val="365"/>
        </w:trPr>
        <w:tc>
          <w:tcPr>
            <w:tcW w:w="2102" w:type="dxa"/>
            <w:tcBorders>
              <w:top w:val="single" w:sz="4" w:space="0" w:color="auto"/>
            </w:tcBorders>
            <w:shd w:val="clear" w:color="auto" w:fill="D9D9D9"/>
            <w:vAlign w:val="center"/>
          </w:tcPr>
          <w:p w14:paraId="59DEF293" w14:textId="77777777" w:rsidR="006F5745" w:rsidRPr="00791EE9" w:rsidRDefault="006F5745" w:rsidP="006F5745">
            <w:pPr>
              <w:jc w:val="center"/>
              <w:rPr>
                <w:rFonts w:cs="Arial"/>
                <w:b/>
                <w:snapToGrid w:val="0"/>
                <w:szCs w:val="22"/>
              </w:rPr>
            </w:pPr>
            <w:r w:rsidRPr="00791EE9">
              <w:rPr>
                <w:rFonts w:cs="Arial"/>
                <w:b/>
                <w:snapToGrid w:val="0"/>
                <w:szCs w:val="22"/>
              </w:rPr>
              <w:t>Norte</w:t>
            </w:r>
          </w:p>
        </w:tc>
        <w:tc>
          <w:tcPr>
            <w:tcW w:w="3026" w:type="dxa"/>
            <w:vAlign w:val="center"/>
          </w:tcPr>
          <w:p w14:paraId="590CE8C3" w14:textId="77777777" w:rsidR="006F5745" w:rsidRPr="006C5CF5" w:rsidRDefault="006F5745" w:rsidP="006F5745">
            <w:pPr>
              <w:rPr>
                <w:rFonts w:cs="Arial"/>
                <w:szCs w:val="22"/>
              </w:rPr>
            </w:pPr>
          </w:p>
        </w:tc>
        <w:tc>
          <w:tcPr>
            <w:tcW w:w="3629" w:type="dxa"/>
            <w:vAlign w:val="center"/>
          </w:tcPr>
          <w:p w14:paraId="5F4A683D" w14:textId="77777777" w:rsidR="006F5745" w:rsidRPr="00024026" w:rsidRDefault="00F668C2" w:rsidP="006F5745">
            <w:pPr>
              <w:tabs>
                <w:tab w:val="center" w:pos="4419"/>
                <w:tab w:val="right" w:pos="8838"/>
              </w:tabs>
              <w:spacing w:line="240" w:lineRule="auto"/>
              <w:jc w:val="left"/>
              <w:rPr>
                <w:rFonts w:cs="Arial"/>
                <w:snapToGrid w:val="0"/>
                <w:szCs w:val="22"/>
              </w:rPr>
            </w:pPr>
            <w:r>
              <w:rPr>
                <w:rFonts w:cs="Arial"/>
                <w:snapToGrid w:val="0"/>
                <w:szCs w:val="22"/>
              </w:rPr>
              <w:t>Residencial</w:t>
            </w:r>
          </w:p>
        </w:tc>
      </w:tr>
      <w:tr w:rsidR="006F5745" w:rsidRPr="00791EE9" w14:paraId="305AFE28" w14:textId="77777777" w:rsidTr="000A38C5">
        <w:trPr>
          <w:trHeight w:val="349"/>
        </w:trPr>
        <w:tc>
          <w:tcPr>
            <w:tcW w:w="2102" w:type="dxa"/>
            <w:shd w:val="clear" w:color="auto" w:fill="D9D9D9"/>
            <w:vAlign w:val="center"/>
          </w:tcPr>
          <w:p w14:paraId="11C313B4" w14:textId="77777777" w:rsidR="006F5745" w:rsidRPr="00791EE9" w:rsidRDefault="006F5745" w:rsidP="006F5745">
            <w:pPr>
              <w:jc w:val="center"/>
              <w:rPr>
                <w:rFonts w:cs="Arial"/>
                <w:b/>
                <w:snapToGrid w:val="0"/>
                <w:szCs w:val="22"/>
              </w:rPr>
            </w:pPr>
            <w:r w:rsidRPr="00791EE9">
              <w:rPr>
                <w:rFonts w:cs="Arial"/>
                <w:b/>
                <w:snapToGrid w:val="0"/>
                <w:szCs w:val="22"/>
              </w:rPr>
              <w:t>Sur</w:t>
            </w:r>
          </w:p>
        </w:tc>
        <w:tc>
          <w:tcPr>
            <w:tcW w:w="3026" w:type="dxa"/>
            <w:vAlign w:val="center"/>
          </w:tcPr>
          <w:p w14:paraId="03D7A5B4" w14:textId="77777777" w:rsidR="006F5745" w:rsidRPr="006C5CF5" w:rsidRDefault="006F5745" w:rsidP="006F5745">
            <w:pPr>
              <w:rPr>
                <w:rFonts w:cs="Arial"/>
                <w:szCs w:val="22"/>
              </w:rPr>
            </w:pPr>
          </w:p>
        </w:tc>
        <w:tc>
          <w:tcPr>
            <w:tcW w:w="3629" w:type="dxa"/>
            <w:vAlign w:val="center"/>
          </w:tcPr>
          <w:p w14:paraId="02FC9E8B" w14:textId="77777777" w:rsidR="006F5745" w:rsidRPr="009F3580" w:rsidRDefault="00F668C2" w:rsidP="006F5745">
            <w:pPr>
              <w:pStyle w:val="Prrafodelista"/>
              <w:spacing w:after="0" w:line="240" w:lineRule="auto"/>
              <w:ind w:left="0"/>
              <w:rPr>
                <w:rFonts w:ascii="Arial" w:hAnsi="Arial" w:cs="Arial"/>
              </w:rPr>
            </w:pPr>
            <w:r>
              <w:rPr>
                <w:rFonts w:ascii="Arial" w:hAnsi="Arial" w:cs="Arial"/>
              </w:rPr>
              <w:t>Religioso</w:t>
            </w:r>
          </w:p>
        </w:tc>
      </w:tr>
      <w:tr w:rsidR="006F5745" w:rsidRPr="00791EE9" w14:paraId="1A167A1F" w14:textId="77777777" w:rsidTr="000A38C5">
        <w:trPr>
          <w:trHeight w:val="531"/>
        </w:trPr>
        <w:tc>
          <w:tcPr>
            <w:tcW w:w="2102" w:type="dxa"/>
            <w:shd w:val="clear" w:color="auto" w:fill="D9D9D9"/>
            <w:vAlign w:val="center"/>
          </w:tcPr>
          <w:p w14:paraId="2DD51F33" w14:textId="77777777" w:rsidR="006F5745" w:rsidRPr="00791EE9" w:rsidRDefault="006F5745" w:rsidP="006F5745">
            <w:pPr>
              <w:jc w:val="center"/>
              <w:rPr>
                <w:rFonts w:cs="Arial"/>
                <w:b/>
                <w:snapToGrid w:val="0"/>
                <w:szCs w:val="22"/>
              </w:rPr>
            </w:pPr>
            <w:r w:rsidRPr="00791EE9">
              <w:rPr>
                <w:rFonts w:cs="Arial"/>
                <w:b/>
                <w:snapToGrid w:val="0"/>
                <w:szCs w:val="22"/>
              </w:rPr>
              <w:t>Oriente –</w:t>
            </w:r>
            <w:r>
              <w:rPr>
                <w:rFonts w:cs="Arial"/>
                <w:b/>
                <w:snapToGrid w:val="0"/>
                <w:szCs w:val="22"/>
              </w:rPr>
              <w:t xml:space="preserve"> </w:t>
            </w:r>
            <w:r w:rsidRPr="00791EE9">
              <w:rPr>
                <w:rFonts w:cs="Arial"/>
                <w:b/>
                <w:snapToGrid w:val="0"/>
                <w:szCs w:val="22"/>
              </w:rPr>
              <w:t>este</w:t>
            </w:r>
          </w:p>
        </w:tc>
        <w:tc>
          <w:tcPr>
            <w:tcW w:w="3026" w:type="dxa"/>
            <w:vAlign w:val="center"/>
          </w:tcPr>
          <w:p w14:paraId="641AA9C3" w14:textId="77777777" w:rsidR="006F5745" w:rsidRPr="006C5CF5" w:rsidRDefault="006F5745" w:rsidP="006F5745">
            <w:pPr>
              <w:rPr>
                <w:rFonts w:cs="Arial"/>
                <w:szCs w:val="22"/>
              </w:rPr>
            </w:pPr>
          </w:p>
        </w:tc>
        <w:tc>
          <w:tcPr>
            <w:tcW w:w="3629" w:type="dxa"/>
            <w:vAlign w:val="center"/>
          </w:tcPr>
          <w:p w14:paraId="6DEF8D8E" w14:textId="77777777" w:rsidR="006F5745" w:rsidRPr="00024026" w:rsidRDefault="00F668C2" w:rsidP="006F5745">
            <w:pPr>
              <w:tabs>
                <w:tab w:val="center" w:pos="4419"/>
                <w:tab w:val="right" w:pos="8838"/>
              </w:tabs>
              <w:jc w:val="left"/>
              <w:rPr>
                <w:rFonts w:cs="Arial"/>
                <w:snapToGrid w:val="0"/>
                <w:szCs w:val="22"/>
              </w:rPr>
            </w:pPr>
            <w:r>
              <w:rPr>
                <w:rFonts w:cs="Arial"/>
                <w:snapToGrid w:val="0"/>
                <w:szCs w:val="22"/>
              </w:rPr>
              <w:t>Residencial</w:t>
            </w:r>
          </w:p>
        </w:tc>
      </w:tr>
      <w:tr w:rsidR="006F5745" w:rsidRPr="00791EE9" w14:paraId="217839EC" w14:textId="77777777" w:rsidTr="000A38C5">
        <w:trPr>
          <w:trHeight w:val="365"/>
        </w:trPr>
        <w:tc>
          <w:tcPr>
            <w:tcW w:w="2102" w:type="dxa"/>
            <w:shd w:val="clear" w:color="auto" w:fill="D9D9D9"/>
            <w:vAlign w:val="center"/>
          </w:tcPr>
          <w:p w14:paraId="6B57C2B6" w14:textId="77777777" w:rsidR="006F5745" w:rsidRPr="00791EE9" w:rsidRDefault="006F5745" w:rsidP="006F5745">
            <w:pPr>
              <w:jc w:val="center"/>
              <w:rPr>
                <w:rFonts w:cs="Arial"/>
                <w:b/>
                <w:snapToGrid w:val="0"/>
                <w:szCs w:val="22"/>
              </w:rPr>
            </w:pPr>
            <w:r w:rsidRPr="00791EE9">
              <w:rPr>
                <w:rFonts w:cs="Arial"/>
                <w:b/>
                <w:snapToGrid w:val="0"/>
                <w:szCs w:val="22"/>
              </w:rPr>
              <w:t>Occidente</w:t>
            </w:r>
            <w:r>
              <w:rPr>
                <w:rFonts w:cs="Arial"/>
                <w:b/>
                <w:snapToGrid w:val="0"/>
                <w:szCs w:val="22"/>
              </w:rPr>
              <w:t xml:space="preserve"> – </w:t>
            </w:r>
            <w:r w:rsidRPr="00791EE9">
              <w:rPr>
                <w:rFonts w:cs="Arial"/>
                <w:b/>
                <w:snapToGrid w:val="0"/>
                <w:szCs w:val="22"/>
              </w:rPr>
              <w:t>oeste</w:t>
            </w:r>
          </w:p>
        </w:tc>
        <w:tc>
          <w:tcPr>
            <w:tcW w:w="3026" w:type="dxa"/>
            <w:vAlign w:val="center"/>
          </w:tcPr>
          <w:p w14:paraId="20D5BCF3" w14:textId="77777777" w:rsidR="006F5745" w:rsidRPr="006C5CF5" w:rsidRDefault="006F5745" w:rsidP="006F5745">
            <w:pPr>
              <w:rPr>
                <w:rFonts w:cs="Arial"/>
                <w:szCs w:val="22"/>
              </w:rPr>
            </w:pPr>
          </w:p>
        </w:tc>
        <w:tc>
          <w:tcPr>
            <w:tcW w:w="3629" w:type="dxa"/>
            <w:vAlign w:val="center"/>
          </w:tcPr>
          <w:p w14:paraId="42BE816E" w14:textId="77777777" w:rsidR="006F5745" w:rsidRPr="00024026" w:rsidRDefault="00F668C2" w:rsidP="006F5745">
            <w:pPr>
              <w:tabs>
                <w:tab w:val="center" w:pos="4419"/>
                <w:tab w:val="right" w:pos="8838"/>
              </w:tabs>
              <w:jc w:val="left"/>
              <w:rPr>
                <w:rFonts w:cs="Arial"/>
                <w:snapToGrid w:val="0"/>
                <w:szCs w:val="22"/>
              </w:rPr>
            </w:pPr>
            <w:r>
              <w:rPr>
                <w:rFonts w:cs="Arial"/>
                <w:snapToGrid w:val="0"/>
                <w:szCs w:val="22"/>
              </w:rPr>
              <w:t>Residencial</w:t>
            </w:r>
          </w:p>
        </w:tc>
      </w:tr>
    </w:tbl>
    <w:p w14:paraId="1C52C7DC" w14:textId="77777777" w:rsidR="000A38C5" w:rsidRDefault="00D53FC4" w:rsidP="000A38C5">
      <w:pPr>
        <w:pStyle w:val="Ttulo2"/>
        <w:rPr>
          <w:lang w:val="es-CO"/>
        </w:rPr>
      </w:pPr>
      <w:bookmarkStart w:id="38" w:name="_Toc506814078"/>
      <w:r>
        <w:rPr>
          <w:lang w:val="es-CO"/>
        </w:rPr>
        <w:t>INSTALACIONES ESPECIALES</w:t>
      </w:r>
      <w:bookmarkEnd w:id="38"/>
    </w:p>
    <w:p w14:paraId="2ECA1472" w14:textId="77777777" w:rsidR="002971B1" w:rsidRPr="002971B1" w:rsidRDefault="002971B1" w:rsidP="002971B1">
      <w:pPr>
        <w:rPr>
          <w:lang w:val="es-CO" w:eastAsia="x-none"/>
        </w:rPr>
      </w:pPr>
    </w:p>
    <w:p w14:paraId="197F24DF" w14:textId="77777777" w:rsidR="00D53FC4" w:rsidRPr="00090743" w:rsidRDefault="00D53FC4" w:rsidP="00D53FC4">
      <w:pPr>
        <w:pStyle w:val="Descripcin"/>
        <w:spacing w:before="0"/>
        <w:jc w:val="center"/>
        <w:rPr>
          <w:b w:val="0"/>
        </w:rPr>
      </w:pPr>
      <w:r w:rsidRPr="00090743">
        <w:t xml:space="preserve">Tabla </w:t>
      </w:r>
      <w:r w:rsidRPr="00090743">
        <w:fldChar w:fldCharType="begin"/>
      </w:r>
      <w:r w:rsidRPr="00090743">
        <w:instrText xml:space="preserve"> SEQ Tabla \* ARABIC </w:instrText>
      </w:r>
      <w:r w:rsidRPr="00090743">
        <w:fldChar w:fldCharType="separate"/>
      </w:r>
      <w:r w:rsidRPr="00090743">
        <w:rPr>
          <w:noProof/>
        </w:rPr>
        <w:t>4</w:t>
      </w:r>
      <w:r w:rsidRPr="00090743">
        <w:fldChar w:fldCharType="end"/>
      </w:r>
      <w:r w:rsidRPr="00090743">
        <w:t xml:space="preserve">: </w:t>
      </w:r>
      <w:r w:rsidRPr="00090743">
        <w:rPr>
          <w:b w:val="0"/>
        </w:rPr>
        <w:t>Sector aledaño</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882"/>
        <w:gridCol w:w="4460"/>
      </w:tblGrid>
      <w:tr w:rsidR="00D53FC4" w:rsidRPr="00C12E1D" w14:paraId="46CAC6EB" w14:textId="77777777" w:rsidTr="00C302D8">
        <w:trPr>
          <w:trHeight w:val="515"/>
        </w:trPr>
        <w:tc>
          <w:tcPr>
            <w:tcW w:w="3198" w:type="dxa"/>
            <w:shd w:val="clear" w:color="auto" w:fill="E0E0E0"/>
            <w:vAlign w:val="center"/>
          </w:tcPr>
          <w:p w14:paraId="3DB62F1E" w14:textId="77777777" w:rsidR="00D53FC4" w:rsidRPr="00C12E1D" w:rsidRDefault="00D53FC4" w:rsidP="00207AA7">
            <w:pPr>
              <w:spacing w:line="240" w:lineRule="auto"/>
              <w:jc w:val="center"/>
              <w:rPr>
                <w:rFonts w:cs="Arial"/>
                <w:b/>
                <w:szCs w:val="22"/>
              </w:rPr>
            </w:pPr>
            <w:r w:rsidRPr="00C12E1D">
              <w:rPr>
                <w:rFonts w:cs="Arial"/>
                <w:b/>
                <w:szCs w:val="22"/>
              </w:rPr>
              <w:t>TIPO DE INSTALACIÓN</w:t>
            </w:r>
          </w:p>
        </w:tc>
        <w:tc>
          <w:tcPr>
            <w:tcW w:w="882" w:type="dxa"/>
            <w:shd w:val="clear" w:color="auto" w:fill="E0E0E0"/>
            <w:vAlign w:val="center"/>
          </w:tcPr>
          <w:p w14:paraId="113A5CE8" w14:textId="77777777" w:rsidR="00D53FC4" w:rsidRPr="00C12E1D" w:rsidRDefault="00D53FC4" w:rsidP="00207AA7">
            <w:pPr>
              <w:spacing w:line="240" w:lineRule="auto"/>
              <w:jc w:val="center"/>
              <w:rPr>
                <w:rFonts w:cs="Arial"/>
                <w:b/>
                <w:szCs w:val="22"/>
              </w:rPr>
            </w:pPr>
            <w:r w:rsidRPr="00C12E1D">
              <w:rPr>
                <w:rFonts w:cs="Arial"/>
                <w:b/>
                <w:szCs w:val="22"/>
              </w:rPr>
              <w:t>SI/NO</w:t>
            </w:r>
          </w:p>
        </w:tc>
        <w:tc>
          <w:tcPr>
            <w:tcW w:w="4460" w:type="dxa"/>
            <w:shd w:val="clear" w:color="auto" w:fill="E0E0E0"/>
            <w:vAlign w:val="center"/>
          </w:tcPr>
          <w:p w14:paraId="070ADCF1" w14:textId="77777777" w:rsidR="00D53FC4" w:rsidRPr="00C12E1D" w:rsidRDefault="00D53FC4" w:rsidP="00207AA7">
            <w:pPr>
              <w:spacing w:line="240" w:lineRule="auto"/>
              <w:jc w:val="center"/>
              <w:rPr>
                <w:rFonts w:cs="Arial"/>
                <w:b/>
                <w:szCs w:val="22"/>
              </w:rPr>
            </w:pPr>
            <w:r w:rsidRPr="00C12E1D">
              <w:rPr>
                <w:rFonts w:cs="Arial"/>
                <w:b/>
                <w:szCs w:val="22"/>
              </w:rPr>
              <w:t>OBSERVACIONES</w:t>
            </w:r>
          </w:p>
        </w:tc>
      </w:tr>
      <w:tr w:rsidR="002971B1" w:rsidRPr="00C12E1D" w14:paraId="4EA10206" w14:textId="77777777" w:rsidTr="0019715D">
        <w:trPr>
          <w:trHeight w:val="1428"/>
        </w:trPr>
        <w:tc>
          <w:tcPr>
            <w:tcW w:w="3198" w:type="dxa"/>
            <w:vAlign w:val="center"/>
          </w:tcPr>
          <w:p w14:paraId="6C3DF624" w14:textId="77777777" w:rsidR="002971B1" w:rsidRPr="00C12E1D" w:rsidRDefault="002971B1" w:rsidP="002971B1">
            <w:pPr>
              <w:spacing w:line="240" w:lineRule="auto"/>
              <w:jc w:val="left"/>
              <w:rPr>
                <w:rFonts w:cs="Arial"/>
                <w:bCs/>
                <w:szCs w:val="22"/>
              </w:rPr>
            </w:pPr>
            <w:r w:rsidRPr="00C12E1D">
              <w:rPr>
                <w:rFonts w:cs="Arial"/>
                <w:szCs w:val="22"/>
              </w:rPr>
              <w:t>AIRE ACONDICIONADO</w:t>
            </w:r>
          </w:p>
        </w:tc>
        <w:tc>
          <w:tcPr>
            <w:tcW w:w="882" w:type="dxa"/>
          </w:tcPr>
          <w:p w14:paraId="2018BBF1" w14:textId="77777777" w:rsidR="002971B1" w:rsidRDefault="00F771C5" w:rsidP="002971B1">
            <w:r>
              <w:t>SI</w:t>
            </w:r>
          </w:p>
          <w:p w14:paraId="6FEEBF93" w14:textId="77777777" w:rsidR="00080DC5" w:rsidRPr="00FF6D8F" w:rsidRDefault="00080DC5" w:rsidP="002971B1"/>
        </w:tc>
        <w:tc>
          <w:tcPr>
            <w:tcW w:w="4460" w:type="dxa"/>
          </w:tcPr>
          <w:p w14:paraId="35385EFE" w14:textId="77777777" w:rsidR="002971B1" w:rsidRDefault="002971B1" w:rsidP="002971B1"/>
        </w:tc>
      </w:tr>
      <w:tr w:rsidR="002971B1" w:rsidRPr="00C12E1D" w14:paraId="0B4FF802" w14:textId="77777777" w:rsidTr="00C302D8">
        <w:trPr>
          <w:trHeight w:val="515"/>
        </w:trPr>
        <w:tc>
          <w:tcPr>
            <w:tcW w:w="3198" w:type="dxa"/>
            <w:vAlign w:val="center"/>
          </w:tcPr>
          <w:p w14:paraId="11D79286" w14:textId="77777777" w:rsidR="002971B1" w:rsidRPr="0081451F" w:rsidRDefault="002971B1" w:rsidP="002971B1">
            <w:pPr>
              <w:rPr>
                <w:bCs/>
              </w:rPr>
            </w:pPr>
            <w:r w:rsidRPr="0081451F">
              <w:t>SISTEMA DE VENTILACIÓN</w:t>
            </w:r>
          </w:p>
        </w:tc>
        <w:tc>
          <w:tcPr>
            <w:tcW w:w="882" w:type="dxa"/>
            <w:vAlign w:val="center"/>
          </w:tcPr>
          <w:p w14:paraId="161CD934" w14:textId="77777777" w:rsidR="002971B1" w:rsidRPr="0081451F" w:rsidRDefault="00054B93" w:rsidP="002971B1">
            <w:pPr>
              <w:jc w:val="center"/>
              <w:rPr>
                <w:bCs/>
              </w:rPr>
            </w:pPr>
            <w:r>
              <w:rPr>
                <w:bCs/>
              </w:rPr>
              <w:t>NO</w:t>
            </w:r>
          </w:p>
        </w:tc>
        <w:tc>
          <w:tcPr>
            <w:tcW w:w="4460" w:type="dxa"/>
            <w:vAlign w:val="center"/>
          </w:tcPr>
          <w:p w14:paraId="6BC54E0B" w14:textId="77777777" w:rsidR="002971B1" w:rsidRPr="00216462" w:rsidRDefault="002971B1" w:rsidP="002971B1">
            <w:pPr>
              <w:rPr>
                <w:bCs/>
                <w:color w:val="000000" w:themeColor="text1"/>
              </w:rPr>
            </w:pPr>
          </w:p>
        </w:tc>
      </w:tr>
      <w:tr w:rsidR="002971B1" w:rsidRPr="00C12E1D" w14:paraId="0316ECE1" w14:textId="77777777" w:rsidTr="00C302D8">
        <w:trPr>
          <w:trHeight w:val="515"/>
        </w:trPr>
        <w:tc>
          <w:tcPr>
            <w:tcW w:w="3198" w:type="dxa"/>
            <w:vAlign w:val="center"/>
          </w:tcPr>
          <w:p w14:paraId="15EA0985" w14:textId="77777777" w:rsidR="002971B1" w:rsidRPr="0081451F" w:rsidRDefault="002971B1" w:rsidP="002971B1">
            <w:r w:rsidRPr="0081451F">
              <w:t>SISTEMA DE EXTRACCIÓN</w:t>
            </w:r>
          </w:p>
        </w:tc>
        <w:tc>
          <w:tcPr>
            <w:tcW w:w="882" w:type="dxa"/>
            <w:vAlign w:val="center"/>
          </w:tcPr>
          <w:p w14:paraId="4E7BEDE9" w14:textId="77777777" w:rsidR="002971B1" w:rsidRPr="0081451F" w:rsidRDefault="002971B1" w:rsidP="002971B1">
            <w:pPr>
              <w:jc w:val="center"/>
              <w:rPr>
                <w:bCs/>
              </w:rPr>
            </w:pPr>
            <w:r>
              <w:rPr>
                <w:bCs/>
              </w:rPr>
              <w:t>NO</w:t>
            </w:r>
          </w:p>
        </w:tc>
        <w:tc>
          <w:tcPr>
            <w:tcW w:w="4460" w:type="dxa"/>
            <w:vAlign w:val="center"/>
          </w:tcPr>
          <w:p w14:paraId="0362DF23" w14:textId="77777777" w:rsidR="002971B1" w:rsidRPr="00216462" w:rsidRDefault="002971B1" w:rsidP="002971B1">
            <w:pPr>
              <w:rPr>
                <w:bCs/>
              </w:rPr>
            </w:pPr>
          </w:p>
        </w:tc>
      </w:tr>
      <w:tr w:rsidR="002971B1" w:rsidRPr="00C12E1D" w14:paraId="5D0E490A" w14:textId="77777777" w:rsidTr="00C302D8">
        <w:trPr>
          <w:trHeight w:val="515"/>
        </w:trPr>
        <w:tc>
          <w:tcPr>
            <w:tcW w:w="3198" w:type="dxa"/>
            <w:vAlign w:val="center"/>
          </w:tcPr>
          <w:p w14:paraId="218A18D4" w14:textId="77777777" w:rsidR="002971B1" w:rsidRPr="0081451F" w:rsidRDefault="002971B1" w:rsidP="002971B1">
            <w:r w:rsidRPr="0081451F">
              <w:t>SUBESTACIÓN ELÉCTRICA</w:t>
            </w:r>
          </w:p>
        </w:tc>
        <w:tc>
          <w:tcPr>
            <w:tcW w:w="882" w:type="dxa"/>
            <w:vAlign w:val="center"/>
          </w:tcPr>
          <w:p w14:paraId="49E7537C" w14:textId="77777777" w:rsidR="002971B1" w:rsidRPr="0081451F" w:rsidRDefault="002971B1" w:rsidP="002971B1">
            <w:pPr>
              <w:jc w:val="center"/>
              <w:rPr>
                <w:bCs/>
              </w:rPr>
            </w:pPr>
            <w:r w:rsidRPr="0081451F">
              <w:rPr>
                <w:bCs/>
              </w:rPr>
              <w:t>SI</w:t>
            </w:r>
          </w:p>
        </w:tc>
        <w:tc>
          <w:tcPr>
            <w:tcW w:w="4460" w:type="dxa"/>
            <w:vAlign w:val="center"/>
          </w:tcPr>
          <w:p w14:paraId="4A7A9E0E" w14:textId="77777777" w:rsidR="002971B1" w:rsidRPr="00216462" w:rsidRDefault="002971B1" w:rsidP="002971B1">
            <w:pPr>
              <w:rPr>
                <w:bCs/>
              </w:rPr>
            </w:pPr>
          </w:p>
        </w:tc>
      </w:tr>
      <w:tr w:rsidR="002971B1" w:rsidRPr="00C12E1D" w14:paraId="2DBFE8F6" w14:textId="77777777" w:rsidTr="00C302D8">
        <w:trPr>
          <w:trHeight w:val="515"/>
        </w:trPr>
        <w:tc>
          <w:tcPr>
            <w:tcW w:w="3198" w:type="dxa"/>
            <w:vAlign w:val="center"/>
          </w:tcPr>
          <w:p w14:paraId="0814E931" w14:textId="77777777" w:rsidR="002971B1" w:rsidRPr="0081451F" w:rsidRDefault="002971B1" w:rsidP="002971B1">
            <w:r w:rsidRPr="0081451F">
              <w:lastRenderedPageBreak/>
              <w:t>PLANTA ELÉCTRICA DE EMERGENCIA</w:t>
            </w:r>
          </w:p>
        </w:tc>
        <w:tc>
          <w:tcPr>
            <w:tcW w:w="882" w:type="dxa"/>
            <w:vAlign w:val="center"/>
          </w:tcPr>
          <w:p w14:paraId="2542A723" w14:textId="77777777" w:rsidR="002971B1" w:rsidRPr="0081451F" w:rsidRDefault="00054B93" w:rsidP="002971B1">
            <w:pPr>
              <w:jc w:val="center"/>
              <w:rPr>
                <w:bCs/>
              </w:rPr>
            </w:pPr>
            <w:r>
              <w:rPr>
                <w:bCs/>
              </w:rPr>
              <w:t>NO</w:t>
            </w:r>
          </w:p>
        </w:tc>
        <w:tc>
          <w:tcPr>
            <w:tcW w:w="4460" w:type="dxa"/>
            <w:vAlign w:val="center"/>
          </w:tcPr>
          <w:p w14:paraId="0912B53F" w14:textId="77777777" w:rsidR="002971B1" w:rsidRPr="00216462" w:rsidRDefault="002971B1" w:rsidP="002971B1">
            <w:pPr>
              <w:rPr>
                <w:bCs/>
                <w:color w:val="000000" w:themeColor="text1"/>
              </w:rPr>
            </w:pPr>
          </w:p>
        </w:tc>
      </w:tr>
      <w:tr w:rsidR="002971B1" w:rsidRPr="00C12E1D" w14:paraId="7F8F5C55" w14:textId="77777777" w:rsidTr="00C302D8">
        <w:trPr>
          <w:trHeight w:val="515"/>
        </w:trPr>
        <w:tc>
          <w:tcPr>
            <w:tcW w:w="3198" w:type="dxa"/>
            <w:vAlign w:val="center"/>
          </w:tcPr>
          <w:p w14:paraId="3658EC40" w14:textId="77777777" w:rsidR="002971B1" w:rsidRPr="0081451F" w:rsidRDefault="002971B1" w:rsidP="002971B1">
            <w:r w:rsidRPr="0081451F">
              <w:t>TANQUES DE AGUA</w:t>
            </w:r>
          </w:p>
        </w:tc>
        <w:tc>
          <w:tcPr>
            <w:tcW w:w="882" w:type="dxa"/>
            <w:vAlign w:val="center"/>
          </w:tcPr>
          <w:p w14:paraId="0C6C26A6" w14:textId="77777777" w:rsidR="002971B1" w:rsidRPr="0081451F" w:rsidRDefault="0005502E" w:rsidP="002971B1">
            <w:pPr>
              <w:jc w:val="center"/>
              <w:rPr>
                <w:bCs/>
              </w:rPr>
            </w:pPr>
            <w:r>
              <w:rPr>
                <w:bCs/>
              </w:rPr>
              <w:t>NO</w:t>
            </w:r>
          </w:p>
        </w:tc>
        <w:tc>
          <w:tcPr>
            <w:tcW w:w="4460" w:type="dxa"/>
            <w:vAlign w:val="center"/>
          </w:tcPr>
          <w:p w14:paraId="2C136827" w14:textId="77777777" w:rsidR="002971B1" w:rsidRPr="00216462" w:rsidRDefault="002971B1" w:rsidP="002971B1">
            <w:pPr>
              <w:rPr>
                <w:bCs/>
                <w:color w:val="000000" w:themeColor="text1"/>
              </w:rPr>
            </w:pPr>
          </w:p>
        </w:tc>
      </w:tr>
      <w:tr w:rsidR="002971B1" w:rsidRPr="00C12E1D" w14:paraId="0B8D65FE" w14:textId="77777777" w:rsidTr="00C302D8">
        <w:trPr>
          <w:trHeight w:val="515"/>
        </w:trPr>
        <w:tc>
          <w:tcPr>
            <w:tcW w:w="3198" w:type="dxa"/>
            <w:vAlign w:val="center"/>
          </w:tcPr>
          <w:p w14:paraId="39D6239D" w14:textId="77777777" w:rsidR="002971B1" w:rsidRPr="0081451F" w:rsidRDefault="002971B1" w:rsidP="002971B1">
            <w:r w:rsidRPr="0081451F">
              <w:t>TANQUES DE COMBUSTIBLES</w:t>
            </w:r>
          </w:p>
        </w:tc>
        <w:tc>
          <w:tcPr>
            <w:tcW w:w="882" w:type="dxa"/>
            <w:vAlign w:val="center"/>
          </w:tcPr>
          <w:p w14:paraId="672105E4" w14:textId="77777777" w:rsidR="002971B1" w:rsidRPr="0081451F" w:rsidRDefault="002971B1" w:rsidP="002971B1">
            <w:pPr>
              <w:jc w:val="center"/>
              <w:rPr>
                <w:bCs/>
              </w:rPr>
            </w:pPr>
            <w:r w:rsidRPr="0081451F">
              <w:rPr>
                <w:bCs/>
              </w:rPr>
              <w:t>NO</w:t>
            </w:r>
          </w:p>
        </w:tc>
        <w:tc>
          <w:tcPr>
            <w:tcW w:w="4460" w:type="dxa"/>
            <w:vAlign w:val="center"/>
          </w:tcPr>
          <w:p w14:paraId="78EBDD15" w14:textId="77777777" w:rsidR="002971B1" w:rsidRPr="00216462" w:rsidRDefault="002971B1" w:rsidP="002971B1">
            <w:pPr>
              <w:rPr>
                <w:bCs/>
              </w:rPr>
            </w:pPr>
          </w:p>
        </w:tc>
      </w:tr>
      <w:tr w:rsidR="002971B1" w:rsidRPr="00C12E1D" w14:paraId="28AC8841" w14:textId="77777777" w:rsidTr="00C302D8">
        <w:trPr>
          <w:trHeight w:val="515"/>
        </w:trPr>
        <w:tc>
          <w:tcPr>
            <w:tcW w:w="3198" w:type="dxa"/>
            <w:vAlign w:val="center"/>
          </w:tcPr>
          <w:p w14:paraId="4A8E8263" w14:textId="77777777" w:rsidR="002971B1" w:rsidRPr="0081451F" w:rsidRDefault="002971B1" w:rsidP="002971B1">
            <w:r w:rsidRPr="0081451F">
              <w:t>ASCENSORES</w:t>
            </w:r>
            <w:r>
              <w:t xml:space="preserve"> </w:t>
            </w:r>
            <w:r w:rsidRPr="0081451F">
              <w:t>/</w:t>
            </w:r>
            <w:r>
              <w:t xml:space="preserve"> </w:t>
            </w:r>
            <w:r w:rsidRPr="0081451F">
              <w:t>MALACATE</w:t>
            </w:r>
          </w:p>
        </w:tc>
        <w:tc>
          <w:tcPr>
            <w:tcW w:w="882" w:type="dxa"/>
            <w:vAlign w:val="center"/>
          </w:tcPr>
          <w:p w14:paraId="582CE3E2" w14:textId="77777777" w:rsidR="002971B1" w:rsidRPr="0081451F" w:rsidRDefault="00054B93" w:rsidP="002971B1">
            <w:pPr>
              <w:jc w:val="center"/>
              <w:rPr>
                <w:bCs/>
              </w:rPr>
            </w:pPr>
            <w:r>
              <w:rPr>
                <w:bCs/>
              </w:rPr>
              <w:t>NO</w:t>
            </w:r>
          </w:p>
        </w:tc>
        <w:tc>
          <w:tcPr>
            <w:tcW w:w="4460" w:type="dxa"/>
            <w:vAlign w:val="center"/>
          </w:tcPr>
          <w:p w14:paraId="4D2F3FB9" w14:textId="77777777" w:rsidR="002971B1" w:rsidRPr="00216462" w:rsidRDefault="002971B1" w:rsidP="002971B1">
            <w:pPr>
              <w:rPr>
                <w:bCs/>
                <w:color w:val="000000" w:themeColor="text1"/>
              </w:rPr>
            </w:pPr>
          </w:p>
        </w:tc>
      </w:tr>
      <w:tr w:rsidR="00830B54" w:rsidRPr="00C12E1D" w14:paraId="2CEF9061" w14:textId="77777777" w:rsidTr="00C302D8">
        <w:trPr>
          <w:trHeight w:val="515"/>
        </w:trPr>
        <w:tc>
          <w:tcPr>
            <w:tcW w:w="3198" w:type="dxa"/>
            <w:vAlign w:val="center"/>
          </w:tcPr>
          <w:p w14:paraId="7DF3FC9A" w14:textId="77777777" w:rsidR="00830B54" w:rsidRDefault="00830B54" w:rsidP="00830B54">
            <w:pPr>
              <w:spacing w:line="240" w:lineRule="auto"/>
              <w:jc w:val="left"/>
              <w:rPr>
                <w:szCs w:val="22"/>
              </w:rPr>
            </w:pPr>
            <w:r>
              <w:rPr>
                <w:szCs w:val="22"/>
              </w:rPr>
              <w:t>CENTRO DE ACOPIO RESIDUOS</w:t>
            </w:r>
          </w:p>
          <w:p w14:paraId="142E9BBB" w14:textId="77777777" w:rsidR="00F435EA" w:rsidRPr="00C12E1D" w:rsidRDefault="00F435EA" w:rsidP="00830B54">
            <w:pPr>
              <w:spacing w:line="240" w:lineRule="auto"/>
              <w:jc w:val="left"/>
              <w:rPr>
                <w:rFonts w:cs="Arial"/>
                <w:szCs w:val="22"/>
              </w:rPr>
            </w:pPr>
          </w:p>
        </w:tc>
        <w:tc>
          <w:tcPr>
            <w:tcW w:w="882" w:type="dxa"/>
            <w:vAlign w:val="center"/>
          </w:tcPr>
          <w:p w14:paraId="5B190B1B" w14:textId="77777777" w:rsidR="00830B54" w:rsidRPr="00C12E1D" w:rsidRDefault="00054B93" w:rsidP="00830B54">
            <w:pPr>
              <w:spacing w:line="240" w:lineRule="auto"/>
              <w:jc w:val="center"/>
              <w:rPr>
                <w:rFonts w:cs="Arial"/>
                <w:bCs/>
                <w:szCs w:val="22"/>
              </w:rPr>
            </w:pPr>
            <w:r>
              <w:rPr>
                <w:bCs/>
                <w:szCs w:val="20"/>
              </w:rPr>
              <w:t>NO</w:t>
            </w:r>
          </w:p>
        </w:tc>
        <w:tc>
          <w:tcPr>
            <w:tcW w:w="4460" w:type="dxa"/>
            <w:vAlign w:val="center"/>
          </w:tcPr>
          <w:p w14:paraId="6ACBF129" w14:textId="77777777" w:rsidR="00830B54" w:rsidRPr="001F6FAB" w:rsidRDefault="00830B54" w:rsidP="00830B54">
            <w:pPr>
              <w:rPr>
                <w:bCs/>
              </w:rPr>
            </w:pPr>
          </w:p>
        </w:tc>
      </w:tr>
    </w:tbl>
    <w:p w14:paraId="7D82B506" w14:textId="77777777" w:rsidR="00F435EA" w:rsidRDefault="00F435EA" w:rsidP="00F435EA">
      <w:pPr>
        <w:rPr>
          <w:lang w:val="x-none" w:eastAsia="x-none"/>
        </w:rPr>
      </w:pPr>
    </w:p>
    <w:p w14:paraId="1A679494" w14:textId="77777777" w:rsidR="001402E8" w:rsidRDefault="001402E8" w:rsidP="00F435EA">
      <w:pPr>
        <w:rPr>
          <w:lang w:val="x-none" w:eastAsia="x-none"/>
        </w:rPr>
      </w:pPr>
    </w:p>
    <w:p w14:paraId="12BBACBD" w14:textId="77777777" w:rsidR="001402E8" w:rsidRDefault="001402E8" w:rsidP="00F435EA">
      <w:pPr>
        <w:rPr>
          <w:lang w:val="x-none" w:eastAsia="x-none"/>
        </w:rPr>
      </w:pPr>
    </w:p>
    <w:p w14:paraId="44DE8043" w14:textId="77777777" w:rsidR="001402E8" w:rsidRDefault="001402E8" w:rsidP="00F435EA">
      <w:pPr>
        <w:rPr>
          <w:lang w:val="x-none" w:eastAsia="x-none"/>
        </w:rPr>
      </w:pPr>
    </w:p>
    <w:p w14:paraId="26EB6D9F" w14:textId="77777777" w:rsidR="001402E8" w:rsidRDefault="001402E8" w:rsidP="00F435EA">
      <w:pPr>
        <w:rPr>
          <w:lang w:val="x-none" w:eastAsia="x-none"/>
        </w:rPr>
      </w:pPr>
    </w:p>
    <w:p w14:paraId="30D93A17" w14:textId="77777777" w:rsidR="001402E8" w:rsidRDefault="001402E8" w:rsidP="00F435EA">
      <w:pPr>
        <w:rPr>
          <w:lang w:val="x-none" w:eastAsia="x-none"/>
        </w:rPr>
      </w:pPr>
    </w:p>
    <w:p w14:paraId="18964938" w14:textId="77777777" w:rsidR="00D53FC4" w:rsidRPr="00545A04" w:rsidRDefault="00D53FC4" w:rsidP="00545A04">
      <w:pPr>
        <w:pStyle w:val="Ttulo2"/>
      </w:pPr>
      <w:bookmarkStart w:id="39" w:name="_Toc506814079"/>
      <w:r w:rsidRPr="00043855">
        <w:t>UBICACIÓN GEOGRÁFICA</w:t>
      </w:r>
      <w:bookmarkEnd w:id="39"/>
    </w:p>
    <w:p w14:paraId="58839A0C" w14:textId="77777777" w:rsidR="00D53FC4" w:rsidRDefault="00E31DAE" w:rsidP="00D53FC4">
      <w:pPr>
        <w:spacing w:after="120"/>
        <w:jc w:val="center"/>
        <w:rPr>
          <w:lang w:val="es-MX"/>
        </w:rPr>
      </w:pPr>
      <w:r>
        <w:rPr>
          <w:lang w:val="es-MX"/>
        </w:rPr>
        <w:t xml:space="preserve">Fuente: </w:t>
      </w:r>
      <w:r w:rsidR="00A55F94">
        <w:rPr>
          <w:i/>
          <w:sz w:val="20"/>
          <w:szCs w:val="20"/>
        </w:rPr>
        <w:t>Google Maps</w:t>
      </w:r>
      <w:r>
        <w:rPr>
          <w:lang w:val="es-CO"/>
        </w:rPr>
        <w:t>.</w:t>
      </w:r>
    </w:p>
    <w:tbl>
      <w:tblPr>
        <w:tblStyle w:val="Tablaconcuadrcula"/>
        <w:tblW w:w="7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F435EA" w:rsidRPr="00345450" w14:paraId="2A7269CE" w14:textId="77777777" w:rsidTr="00DD469A">
        <w:trPr>
          <w:trHeight w:val="5101"/>
          <w:jc w:val="center"/>
        </w:trPr>
        <w:tc>
          <w:tcPr>
            <w:tcW w:w="7770" w:type="dxa"/>
          </w:tcPr>
          <w:p w14:paraId="4BB99ABF" w14:textId="77777777" w:rsidR="00F435EA" w:rsidRPr="00345450" w:rsidRDefault="002A0DD8" w:rsidP="00F435EA">
            <w:pPr>
              <w:spacing w:line="276" w:lineRule="auto"/>
              <w:jc w:val="center"/>
              <w:rPr>
                <w:lang w:val="es-CO"/>
              </w:rPr>
            </w:pPr>
            <w:r>
              <w:rPr>
                <w:noProof/>
              </w:rPr>
              <w:lastRenderedPageBreak/>
              <w:drawing>
                <wp:inline distT="0" distB="0" distL="0" distR="0" wp14:anchorId="53B6BFDB" wp14:editId="77D0E5CD">
                  <wp:extent cx="5424203" cy="427672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41" t="8146" b="3602"/>
                          <a:stretch/>
                        </pic:blipFill>
                        <pic:spPr bwMode="auto">
                          <a:xfrm>
                            <a:off x="0" y="0"/>
                            <a:ext cx="5427299" cy="4279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51C434" w14:textId="77777777" w:rsidR="00D53FC4" w:rsidRDefault="00D53FC4" w:rsidP="00D53FC4">
      <w:pPr>
        <w:pStyle w:val="Ttulo1"/>
        <w:spacing w:before="0" w:after="120"/>
      </w:pPr>
      <w:bookmarkStart w:id="40" w:name="_Toc506814080"/>
      <w:r w:rsidRPr="005266ED">
        <w:lastRenderedPageBreak/>
        <w:t>ANÁLISIS DE RIESGO</w:t>
      </w:r>
      <w:bookmarkEnd w:id="40"/>
    </w:p>
    <w:p w14:paraId="15E0B37E" w14:textId="77777777" w:rsidR="00D53FC4" w:rsidRDefault="00D53FC4" w:rsidP="00D53FC4">
      <w:r>
        <w:t>En su forma más simple es el postulado de que el riesgo es el resultado de relacionar la amenaza, la vulnerabilidad y los elementos bajo riesgo con el fin de determinar las consecuencias sociales, económicas y ambientales de un evento. Cuando se generan cambios en uno o más de estos parámetros modifican el riesgo en sí mismo, es decir, el total de pérdidas esperadas en un área dada por un evento particular.</w:t>
      </w:r>
    </w:p>
    <w:p w14:paraId="6852AFE1" w14:textId="77777777" w:rsidR="00D53FC4" w:rsidRDefault="00D53FC4" w:rsidP="00D53FC4">
      <w:r>
        <w:t>Para llevar a cabo la evaluación del riesgo deben seguirse tres (3) pasos: 1. Evaluación de la amenaza, 2. Análisis de vulnerabilidad y 3. Cuantificación del riesgo.</w:t>
      </w:r>
    </w:p>
    <w:p w14:paraId="47324A0B" w14:textId="77777777" w:rsidR="00D53FC4" w:rsidRDefault="00D53FC4" w:rsidP="00D53FC4">
      <w:pPr>
        <w:spacing w:after="120"/>
      </w:pPr>
      <w:r>
        <w:t xml:space="preserve">Para una mejor comprensión del proceso desarrollado en </w:t>
      </w:r>
      <w:r w:rsidR="00481866">
        <w:rPr>
          <w:rFonts w:cs="Arial"/>
          <w:color w:val="000000"/>
          <w:szCs w:val="22"/>
          <w:lang w:val="es-CO"/>
        </w:rPr>
        <w:t xml:space="preserve">la casa el Jordán </w:t>
      </w:r>
      <w:r>
        <w:t xml:space="preserve">que permite determinar cuáles son las acciones a ejecutar en función de la vulnerabilidad a medida que se expone la metodología seguida, se cuenta con el </w:t>
      </w:r>
      <w:r w:rsidRPr="00791EE9">
        <w:t>Anexo 2.</w:t>
      </w:r>
      <w:r>
        <w:t xml:space="preserve"> </w:t>
      </w:r>
      <w:r w:rsidRPr="00762A81">
        <w:t xml:space="preserve">Análisis de Riesgo por Amenaza </w:t>
      </w:r>
      <w:r>
        <w:t>el cual desarrolla la relación amenaza – vulnerabilidad para los riesgos identificados.</w:t>
      </w:r>
    </w:p>
    <w:p w14:paraId="6F4F52C6" w14:textId="77777777" w:rsidR="00D53FC4" w:rsidRPr="003704D7" w:rsidRDefault="00D53FC4" w:rsidP="00D53FC4">
      <w:pPr>
        <w:pStyle w:val="Ttulo2"/>
      </w:pPr>
      <w:bookmarkStart w:id="41" w:name="_Toc177803164"/>
      <w:bookmarkStart w:id="42" w:name="_Toc506814081"/>
      <w:r w:rsidRPr="003704D7">
        <w:t>METODOLOGÍA E INTERPRETACIÓN</w:t>
      </w:r>
      <w:bookmarkEnd w:id="41"/>
      <w:bookmarkEnd w:id="42"/>
    </w:p>
    <w:p w14:paraId="51275A68" w14:textId="77777777" w:rsidR="00D53FC4" w:rsidRPr="00B32B92" w:rsidRDefault="00D53FC4" w:rsidP="00D53FC4">
      <w:pPr>
        <w:pStyle w:val="Ttulo3"/>
      </w:pPr>
      <w:bookmarkStart w:id="43" w:name="_Toc169413076"/>
      <w:bookmarkStart w:id="44" w:name="_Toc177803165"/>
      <w:bookmarkStart w:id="45" w:name="_Toc497836115"/>
      <w:bookmarkStart w:id="46" w:name="_Toc506814082"/>
      <w:r w:rsidRPr="00B32B92">
        <w:t>Diamante de riesgo</w:t>
      </w:r>
      <w:bookmarkEnd w:id="43"/>
      <w:bookmarkEnd w:id="44"/>
      <w:bookmarkEnd w:id="45"/>
      <w:bookmarkEnd w:id="46"/>
    </w:p>
    <w:p w14:paraId="6DC437F2" w14:textId="77777777" w:rsidR="00D53FC4" w:rsidRDefault="00D53FC4" w:rsidP="00D53FC4">
      <w:r>
        <w:t>El riesgo es la posibilidad de exceder a un valor específico de consecuencias económicas, sociales o ambientales en un sitio particular y durante un tiempo de exposición determinado. Se obtiene de relacionar la amenaza o probabilidad de ocurrencia de un fenómeno con la intensidad específica y la vulnerabilidad de los elementos expuestos.</w:t>
      </w:r>
    </w:p>
    <w:p w14:paraId="1BA33BE6" w14:textId="77777777" w:rsidR="00D53FC4" w:rsidRDefault="00D53FC4" w:rsidP="00D53FC4">
      <w:pPr>
        <w:spacing w:after="120"/>
      </w:pPr>
      <w:r>
        <w:t>Esta relación puede ser interpretada por un diamante de riesgo, el cual posee cuatro cuadrantes, uno de ellos representa la amenaza para la cual se va a determinar el nivel de riesgo y los otros tres representan la vulnerabilidad en los elementos bajo riesgo que son:</w:t>
      </w:r>
    </w:p>
    <w:p w14:paraId="603D9921" w14:textId="77777777" w:rsidR="00D53FC4" w:rsidRDefault="00D53FC4" w:rsidP="00D53FC4">
      <w:pPr>
        <w:numPr>
          <w:ilvl w:val="0"/>
          <w:numId w:val="10"/>
        </w:numPr>
        <w:spacing w:after="120"/>
      </w:pPr>
      <w:r>
        <w:t>Personas</w:t>
      </w:r>
    </w:p>
    <w:p w14:paraId="36287822" w14:textId="77777777" w:rsidR="00D53FC4" w:rsidRDefault="00D53FC4" w:rsidP="00D53FC4">
      <w:pPr>
        <w:numPr>
          <w:ilvl w:val="0"/>
          <w:numId w:val="10"/>
        </w:numPr>
        <w:spacing w:after="120"/>
      </w:pPr>
      <w:r>
        <w:t>Recursos</w:t>
      </w:r>
    </w:p>
    <w:p w14:paraId="49956E78" w14:textId="77777777" w:rsidR="00D53FC4" w:rsidRDefault="00D53FC4" w:rsidP="00D53FC4">
      <w:pPr>
        <w:numPr>
          <w:ilvl w:val="0"/>
          <w:numId w:val="10"/>
        </w:numPr>
        <w:spacing w:after="120"/>
      </w:pPr>
      <w:r>
        <w:t>Sistemas y Procesos</w:t>
      </w:r>
    </w:p>
    <w:p w14:paraId="04BBBB54" w14:textId="77777777" w:rsidR="00D53FC4" w:rsidRDefault="00D53FC4" w:rsidP="00D53FC4">
      <w:pPr>
        <w:spacing w:after="120"/>
        <w:jc w:val="center"/>
      </w:pPr>
      <w:r w:rsidRPr="00144AB7">
        <w:rPr>
          <w:noProof/>
          <w:lang w:val="es-CO" w:eastAsia="es-CO"/>
        </w:rPr>
        <w:lastRenderedPageBreak/>
        <w:drawing>
          <wp:inline distT="0" distB="0" distL="0" distR="0">
            <wp:extent cx="3400425" cy="1885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1885950"/>
                    </a:xfrm>
                    <a:prstGeom prst="rect">
                      <a:avLst/>
                    </a:prstGeom>
                    <a:noFill/>
                    <a:ln>
                      <a:noFill/>
                    </a:ln>
                  </pic:spPr>
                </pic:pic>
              </a:graphicData>
            </a:graphic>
          </wp:inline>
        </w:drawing>
      </w:r>
    </w:p>
    <w:p w14:paraId="310E2ECD" w14:textId="77777777" w:rsidR="00D53FC4" w:rsidRDefault="00D53FC4" w:rsidP="00D53FC4">
      <w:pPr>
        <w:pStyle w:val="Descripcin"/>
        <w:jc w:val="center"/>
      </w:pPr>
      <w:r>
        <w:t xml:space="preserve">Ilustración </w:t>
      </w:r>
      <w:r>
        <w:fldChar w:fldCharType="begin"/>
      </w:r>
      <w:r>
        <w:instrText xml:space="preserve"> SEQ Ilustración \* ARABIC </w:instrText>
      </w:r>
      <w:r>
        <w:fldChar w:fldCharType="separate"/>
      </w:r>
      <w:r>
        <w:rPr>
          <w:noProof/>
        </w:rPr>
        <w:t>1</w:t>
      </w:r>
      <w:r>
        <w:fldChar w:fldCharType="end"/>
      </w:r>
      <w:r>
        <w:t xml:space="preserve"> </w:t>
      </w:r>
      <w:r>
        <w:rPr>
          <w:b w:val="0"/>
        </w:rPr>
        <w:t>Diamante de riesgo</w:t>
      </w:r>
    </w:p>
    <w:p w14:paraId="08264B8A" w14:textId="77777777" w:rsidR="00D53FC4" w:rsidRDefault="00D53FC4" w:rsidP="00D53FC4">
      <w:pPr>
        <w:pStyle w:val="Ttulo3"/>
      </w:pPr>
      <w:bookmarkStart w:id="47" w:name="_Toc497836116"/>
      <w:bookmarkStart w:id="48" w:name="_Toc506814083"/>
      <w:r>
        <w:t>Amenazas</w:t>
      </w:r>
      <w:bookmarkEnd w:id="47"/>
      <w:bookmarkEnd w:id="48"/>
    </w:p>
    <w:p w14:paraId="402C912C" w14:textId="77777777" w:rsidR="00D53FC4" w:rsidRDefault="00D53FC4" w:rsidP="00D53FC4">
      <w:r>
        <w:t>Se clasifican e identifican según su origen en las siguientes categorías:</w:t>
      </w:r>
    </w:p>
    <w:p w14:paraId="08CA2CFD" w14:textId="77777777" w:rsidR="00D53FC4" w:rsidRDefault="00D53FC4" w:rsidP="00D53FC4">
      <w:pPr>
        <w:numPr>
          <w:ilvl w:val="0"/>
          <w:numId w:val="4"/>
        </w:numPr>
      </w:pPr>
      <w:r>
        <w:t>Naturales: Amenazas causadas por los fenómenos naturales.</w:t>
      </w:r>
    </w:p>
    <w:p w14:paraId="4F2C9DE2" w14:textId="77777777" w:rsidR="00D53FC4" w:rsidRDefault="00D53FC4" w:rsidP="00D53FC4">
      <w:pPr>
        <w:numPr>
          <w:ilvl w:val="0"/>
          <w:numId w:val="4"/>
        </w:numPr>
        <w:spacing w:after="120"/>
      </w:pPr>
      <w:r>
        <w:t>Tecnológicas: Amenazas causadas por la actividad industrial, las tecnologías, maquinarias y construcciones creadas por el hombre.</w:t>
      </w:r>
    </w:p>
    <w:p w14:paraId="7DB1B4E0" w14:textId="77777777" w:rsidR="00D53FC4" w:rsidRDefault="00D53FC4" w:rsidP="00D53FC4">
      <w:pPr>
        <w:numPr>
          <w:ilvl w:val="0"/>
          <w:numId w:val="4"/>
        </w:numPr>
        <w:spacing w:after="120"/>
      </w:pPr>
      <w:r>
        <w:t>Sociales: Amenazas causadas por los comportamientos y conflictos entre personas y grupos humanos.</w:t>
      </w:r>
    </w:p>
    <w:p w14:paraId="2574E40C" w14:textId="77777777" w:rsidR="00D53FC4" w:rsidRDefault="00D53FC4" w:rsidP="00D53FC4">
      <w:pPr>
        <w:pStyle w:val="Ttulo4"/>
      </w:pPr>
      <w:bookmarkStart w:id="49" w:name="_Toc497836117"/>
      <w:bookmarkStart w:id="50" w:name="_Toc506814084"/>
      <w:r>
        <w:t>Antecedentes históricos</w:t>
      </w:r>
      <w:bookmarkEnd w:id="49"/>
      <w:bookmarkEnd w:id="50"/>
    </w:p>
    <w:p w14:paraId="105D5EC7" w14:textId="77777777" w:rsidR="00D53FC4" w:rsidRDefault="00D53FC4" w:rsidP="00D53FC4">
      <w:r>
        <w:t>Se relacionan las amenazas que se han materializado en la empresa a lo largo de su existencia o su funcionamiento en la actual sede mediante el siguiente cuadro:</w:t>
      </w:r>
    </w:p>
    <w:p w14:paraId="6909B788" w14:textId="77777777" w:rsidR="00D53FC4" w:rsidRDefault="00D53FC4" w:rsidP="00D53FC4">
      <w:pPr>
        <w:pStyle w:val="Descripcin"/>
        <w:spacing w:before="0"/>
        <w:jc w:val="center"/>
        <w:rPr>
          <w:b w:val="0"/>
        </w:rPr>
      </w:pPr>
      <w:r w:rsidRPr="009E4CBA">
        <w:t xml:space="preserve">Tabla </w:t>
      </w:r>
      <w:r w:rsidRPr="009E4CBA">
        <w:fldChar w:fldCharType="begin"/>
      </w:r>
      <w:r w:rsidRPr="009E4CBA">
        <w:instrText xml:space="preserve"> SEQ Tabla \* ARABIC </w:instrText>
      </w:r>
      <w:r w:rsidRPr="009E4CBA">
        <w:fldChar w:fldCharType="separate"/>
      </w:r>
      <w:r w:rsidRPr="009E4CBA">
        <w:rPr>
          <w:noProof/>
        </w:rPr>
        <w:t>5</w:t>
      </w:r>
      <w:r w:rsidRPr="009E4CBA">
        <w:fldChar w:fldCharType="end"/>
      </w:r>
      <w:r w:rsidRPr="009E4CBA">
        <w:t xml:space="preserve">: </w:t>
      </w:r>
      <w:r w:rsidRPr="009E4CBA">
        <w:rPr>
          <w:b w:val="0"/>
        </w:rPr>
        <w:t>Antecedentes históricos de las amenazas</w:t>
      </w:r>
    </w:p>
    <w:p w14:paraId="34D2C1EF" w14:textId="77777777" w:rsidR="008F1F68" w:rsidRDefault="008F1F68" w:rsidP="008F1F68"/>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6"/>
        <w:gridCol w:w="1529"/>
        <w:gridCol w:w="1142"/>
        <w:gridCol w:w="463"/>
        <w:gridCol w:w="485"/>
        <w:gridCol w:w="507"/>
        <w:gridCol w:w="1868"/>
        <w:gridCol w:w="2295"/>
      </w:tblGrid>
      <w:tr w:rsidR="008F1F68" w:rsidRPr="00834C29" w14:paraId="45DA7274" w14:textId="77777777" w:rsidTr="0019715D">
        <w:trPr>
          <w:trHeight w:val="356"/>
          <w:jc w:val="center"/>
        </w:trPr>
        <w:tc>
          <w:tcPr>
            <w:tcW w:w="1576" w:type="dxa"/>
            <w:vMerge w:val="restart"/>
            <w:shd w:val="clear" w:color="auto" w:fill="D9D9D9"/>
            <w:vAlign w:val="center"/>
          </w:tcPr>
          <w:p w14:paraId="1466CC63" w14:textId="77777777" w:rsidR="008F1F68" w:rsidRPr="00834C29" w:rsidRDefault="008F1F68" w:rsidP="0019715D">
            <w:pPr>
              <w:jc w:val="center"/>
              <w:rPr>
                <w:rFonts w:cs="Arial"/>
                <w:b/>
                <w:bCs/>
                <w:sz w:val="20"/>
              </w:rPr>
            </w:pPr>
            <w:r w:rsidRPr="00834C29">
              <w:rPr>
                <w:rFonts w:cs="Arial"/>
                <w:b/>
                <w:bCs/>
                <w:sz w:val="20"/>
              </w:rPr>
              <w:t>Fecha</w:t>
            </w:r>
          </w:p>
          <w:p w14:paraId="46BBAE48" w14:textId="77777777" w:rsidR="008F1F68" w:rsidRPr="00834C29" w:rsidRDefault="008F1F68" w:rsidP="0019715D">
            <w:pPr>
              <w:jc w:val="center"/>
              <w:rPr>
                <w:rFonts w:cs="Arial"/>
                <w:b/>
                <w:bCs/>
                <w:sz w:val="20"/>
              </w:rPr>
            </w:pPr>
            <w:r w:rsidRPr="00834C29">
              <w:rPr>
                <w:rFonts w:cs="Arial"/>
                <w:b/>
                <w:bCs/>
                <w:sz w:val="20"/>
              </w:rPr>
              <w:t>aaaa/mm/dd</w:t>
            </w:r>
          </w:p>
        </w:tc>
        <w:tc>
          <w:tcPr>
            <w:tcW w:w="1529" w:type="dxa"/>
            <w:vMerge w:val="restart"/>
            <w:shd w:val="clear" w:color="auto" w:fill="D9D9D9"/>
            <w:vAlign w:val="center"/>
          </w:tcPr>
          <w:p w14:paraId="2919E277" w14:textId="77777777" w:rsidR="008F1F68" w:rsidRPr="00834C29" w:rsidRDefault="008F1F68" w:rsidP="0019715D">
            <w:pPr>
              <w:jc w:val="center"/>
              <w:rPr>
                <w:rFonts w:cs="Arial"/>
                <w:b/>
                <w:bCs/>
                <w:sz w:val="20"/>
              </w:rPr>
            </w:pPr>
            <w:r w:rsidRPr="00834C29">
              <w:rPr>
                <w:rFonts w:cs="Arial"/>
                <w:b/>
                <w:bCs/>
                <w:sz w:val="20"/>
              </w:rPr>
              <w:t>Emergencia</w:t>
            </w:r>
          </w:p>
        </w:tc>
        <w:tc>
          <w:tcPr>
            <w:tcW w:w="1142" w:type="dxa"/>
            <w:vMerge w:val="restart"/>
            <w:shd w:val="clear" w:color="auto" w:fill="D9D9D9"/>
            <w:vAlign w:val="center"/>
          </w:tcPr>
          <w:p w14:paraId="6111AEB1" w14:textId="77777777" w:rsidR="008F1F68" w:rsidRPr="00834C29" w:rsidRDefault="008F1F68" w:rsidP="0019715D">
            <w:pPr>
              <w:jc w:val="center"/>
              <w:rPr>
                <w:rFonts w:cs="Arial"/>
                <w:b/>
                <w:bCs/>
                <w:sz w:val="20"/>
              </w:rPr>
            </w:pPr>
            <w:r w:rsidRPr="00834C29">
              <w:rPr>
                <w:rFonts w:cs="Arial"/>
                <w:b/>
                <w:bCs/>
                <w:sz w:val="20"/>
              </w:rPr>
              <w:t>Causas</w:t>
            </w:r>
          </w:p>
        </w:tc>
        <w:tc>
          <w:tcPr>
            <w:tcW w:w="1455" w:type="dxa"/>
            <w:gridSpan w:val="3"/>
            <w:shd w:val="clear" w:color="auto" w:fill="D9D9D9"/>
            <w:vAlign w:val="center"/>
          </w:tcPr>
          <w:p w14:paraId="7E67B6BB" w14:textId="77777777" w:rsidR="008F1F68" w:rsidRPr="00834C29" w:rsidRDefault="008F1F68" w:rsidP="0019715D">
            <w:pPr>
              <w:jc w:val="center"/>
              <w:rPr>
                <w:rFonts w:cs="Arial"/>
                <w:b/>
                <w:bCs/>
                <w:sz w:val="20"/>
              </w:rPr>
            </w:pPr>
            <w:r w:rsidRPr="00834C29">
              <w:rPr>
                <w:rFonts w:cs="Arial"/>
                <w:b/>
                <w:bCs/>
                <w:sz w:val="20"/>
              </w:rPr>
              <w:t>Origen</w:t>
            </w:r>
          </w:p>
        </w:tc>
        <w:tc>
          <w:tcPr>
            <w:tcW w:w="1868" w:type="dxa"/>
            <w:vMerge w:val="restart"/>
            <w:shd w:val="clear" w:color="auto" w:fill="D9D9D9"/>
            <w:vAlign w:val="center"/>
          </w:tcPr>
          <w:p w14:paraId="6BDA1C7E" w14:textId="77777777" w:rsidR="008F1F68" w:rsidRPr="00834C29" w:rsidRDefault="008F1F68" w:rsidP="0019715D">
            <w:pPr>
              <w:jc w:val="center"/>
              <w:rPr>
                <w:rFonts w:cs="Arial"/>
                <w:b/>
                <w:bCs/>
                <w:sz w:val="20"/>
              </w:rPr>
            </w:pPr>
            <w:r w:rsidRPr="00834C29">
              <w:rPr>
                <w:rFonts w:cs="Arial"/>
                <w:b/>
                <w:bCs/>
                <w:sz w:val="20"/>
              </w:rPr>
              <w:t>Efectos</w:t>
            </w:r>
          </w:p>
        </w:tc>
        <w:tc>
          <w:tcPr>
            <w:tcW w:w="2295" w:type="dxa"/>
            <w:vMerge w:val="restart"/>
            <w:shd w:val="clear" w:color="auto" w:fill="D9D9D9"/>
            <w:vAlign w:val="center"/>
          </w:tcPr>
          <w:p w14:paraId="2983F1A8" w14:textId="77777777" w:rsidR="008F1F68" w:rsidRPr="00834C29" w:rsidRDefault="008F1F68" w:rsidP="0019715D">
            <w:pPr>
              <w:jc w:val="center"/>
              <w:rPr>
                <w:rFonts w:cs="Arial"/>
                <w:b/>
                <w:bCs/>
                <w:sz w:val="20"/>
              </w:rPr>
            </w:pPr>
            <w:r w:rsidRPr="00834C29">
              <w:rPr>
                <w:rFonts w:cs="Arial"/>
                <w:b/>
                <w:bCs/>
                <w:sz w:val="20"/>
              </w:rPr>
              <w:t>Controles Implementados</w:t>
            </w:r>
          </w:p>
        </w:tc>
      </w:tr>
      <w:tr w:rsidR="008F1F68" w:rsidRPr="00834C29" w14:paraId="018BB489" w14:textId="77777777" w:rsidTr="0019715D">
        <w:trPr>
          <w:trHeight w:val="355"/>
          <w:jc w:val="center"/>
        </w:trPr>
        <w:tc>
          <w:tcPr>
            <w:tcW w:w="1576" w:type="dxa"/>
            <w:vMerge/>
            <w:vAlign w:val="center"/>
          </w:tcPr>
          <w:p w14:paraId="68659D5C" w14:textId="77777777" w:rsidR="008F1F68" w:rsidRPr="00834C29" w:rsidRDefault="008F1F68" w:rsidP="0019715D">
            <w:pPr>
              <w:jc w:val="center"/>
              <w:rPr>
                <w:rFonts w:cs="Arial"/>
                <w:b/>
                <w:bCs/>
              </w:rPr>
            </w:pPr>
          </w:p>
        </w:tc>
        <w:tc>
          <w:tcPr>
            <w:tcW w:w="1529" w:type="dxa"/>
            <w:vMerge/>
            <w:vAlign w:val="center"/>
          </w:tcPr>
          <w:p w14:paraId="1D52CEBB" w14:textId="77777777" w:rsidR="008F1F68" w:rsidRPr="00834C29" w:rsidRDefault="008F1F68" w:rsidP="0019715D">
            <w:pPr>
              <w:jc w:val="center"/>
              <w:rPr>
                <w:rFonts w:cs="Arial"/>
                <w:b/>
                <w:bCs/>
              </w:rPr>
            </w:pPr>
          </w:p>
        </w:tc>
        <w:tc>
          <w:tcPr>
            <w:tcW w:w="1142" w:type="dxa"/>
            <w:vMerge/>
            <w:vAlign w:val="center"/>
          </w:tcPr>
          <w:p w14:paraId="0CD19C86" w14:textId="77777777" w:rsidR="008F1F68" w:rsidRPr="00834C29" w:rsidRDefault="008F1F68" w:rsidP="0019715D">
            <w:pPr>
              <w:jc w:val="center"/>
              <w:rPr>
                <w:rFonts w:cs="Arial"/>
                <w:b/>
                <w:bCs/>
              </w:rPr>
            </w:pPr>
          </w:p>
        </w:tc>
        <w:tc>
          <w:tcPr>
            <w:tcW w:w="463" w:type="dxa"/>
            <w:shd w:val="clear" w:color="auto" w:fill="D9D9D9"/>
            <w:vAlign w:val="center"/>
          </w:tcPr>
          <w:p w14:paraId="606E8A2F" w14:textId="77777777" w:rsidR="008F1F68" w:rsidRPr="00834C29" w:rsidRDefault="008F1F68" w:rsidP="0019715D">
            <w:pPr>
              <w:jc w:val="center"/>
              <w:rPr>
                <w:rFonts w:cs="Arial"/>
                <w:b/>
                <w:bCs/>
                <w:sz w:val="20"/>
              </w:rPr>
            </w:pPr>
            <w:r w:rsidRPr="00834C29">
              <w:rPr>
                <w:rFonts w:cs="Arial"/>
                <w:b/>
                <w:bCs/>
                <w:sz w:val="20"/>
              </w:rPr>
              <w:t>Nat</w:t>
            </w:r>
          </w:p>
        </w:tc>
        <w:tc>
          <w:tcPr>
            <w:tcW w:w="485" w:type="dxa"/>
            <w:shd w:val="clear" w:color="auto" w:fill="D9D9D9"/>
            <w:vAlign w:val="center"/>
          </w:tcPr>
          <w:p w14:paraId="0BB80E2F" w14:textId="77777777" w:rsidR="008F1F68" w:rsidRPr="00834C29" w:rsidRDefault="008F1F68" w:rsidP="0019715D">
            <w:pPr>
              <w:jc w:val="center"/>
              <w:rPr>
                <w:rFonts w:cs="Arial"/>
                <w:b/>
                <w:bCs/>
                <w:sz w:val="20"/>
              </w:rPr>
            </w:pPr>
            <w:r w:rsidRPr="00834C29">
              <w:rPr>
                <w:rFonts w:cs="Arial"/>
                <w:b/>
                <w:bCs/>
                <w:sz w:val="20"/>
              </w:rPr>
              <w:t>Tec</w:t>
            </w:r>
          </w:p>
        </w:tc>
        <w:tc>
          <w:tcPr>
            <w:tcW w:w="507" w:type="dxa"/>
            <w:shd w:val="clear" w:color="auto" w:fill="D9D9D9"/>
            <w:vAlign w:val="center"/>
          </w:tcPr>
          <w:p w14:paraId="2F04E423" w14:textId="77777777" w:rsidR="008F1F68" w:rsidRPr="00834C29" w:rsidRDefault="008F1F68" w:rsidP="0019715D">
            <w:pPr>
              <w:jc w:val="center"/>
              <w:rPr>
                <w:rFonts w:cs="Arial"/>
                <w:b/>
                <w:bCs/>
                <w:sz w:val="20"/>
              </w:rPr>
            </w:pPr>
            <w:r w:rsidRPr="00834C29">
              <w:rPr>
                <w:rFonts w:cs="Arial"/>
                <w:b/>
                <w:bCs/>
                <w:sz w:val="20"/>
              </w:rPr>
              <w:t>Soc</w:t>
            </w:r>
          </w:p>
        </w:tc>
        <w:tc>
          <w:tcPr>
            <w:tcW w:w="1868" w:type="dxa"/>
            <w:vMerge/>
          </w:tcPr>
          <w:p w14:paraId="69B0DBFE" w14:textId="77777777" w:rsidR="008F1F68" w:rsidRPr="00834C29" w:rsidRDefault="008F1F68" w:rsidP="0019715D">
            <w:pPr>
              <w:jc w:val="center"/>
              <w:rPr>
                <w:rFonts w:cs="Arial"/>
                <w:b/>
                <w:bCs/>
              </w:rPr>
            </w:pPr>
          </w:p>
        </w:tc>
        <w:tc>
          <w:tcPr>
            <w:tcW w:w="2295" w:type="dxa"/>
            <w:vMerge/>
            <w:vAlign w:val="center"/>
          </w:tcPr>
          <w:p w14:paraId="40F491D7" w14:textId="77777777" w:rsidR="008F1F68" w:rsidRPr="00834C29" w:rsidRDefault="008F1F68" w:rsidP="0019715D">
            <w:pPr>
              <w:jc w:val="center"/>
              <w:rPr>
                <w:rFonts w:cs="Arial"/>
                <w:b/>
                <w:bCs/>
              </w:rPr>
            </w:pPr>
          </w:p>
        </w:tc>
      </w:tr>
      <w:tr w:rsidR="008F1F68" w:rsidRPr="00834C29" w14:paraId="524FE9E8" w14:textId="77777777" w:rsidTr="0019715D">
        <w:trPr>
          <w:jc w:val="center"/>
        </w:trPr>
        <w:tc>
          <w:tcPr>
            <w:tcW w:w="1576" w:type="dxa"/>
            <w:vAlign w:val="center"/>
          </w:tcPr>
          <w:p w14:paraId="67998D8F" w14:textId="77777777" w:rsidR="008F1F68" w:rsidRPr="00834C29" w:rsidRDefault="008F1F68" w:rsidP="0019715D">
            <w:pPr>
              <w:rPr>
                <w:rFonts w:cs="Arial"/>
              </w:rPr>
            </w:pPr>
          </w:p>
        </w:tc>
        <w:tc>
          <w:tcPr>
            <w:tcW w:w="1529" w:type="dxa"/>
            <w:vAlign w:val="center"/>
          </w:tcPr>
          <w:p w14:paraId="08D8A416" w14:textId="77777777" w:rsidR="008F1F68" w:rsidRPr="004347C1" w:rsidRDefault="008F1F68" w:rsidP="0019715D">
            <w:pPr>
              <w:rPr>
                <w:rFonts w:cs="Arial"/>
                <w:lang w:val="es-ES_tradnl"/>
              </w:rPr>
            </w:pPr>
          </w:p>
        </w:tc>
        <w:tc>
          <w:tcPr>
            <w:tcW w:w="1142" w:type="dxa"/>
            <w:vAlign w:val="center"/>
          </w:tcPr>
          <w:p w14:paraId="7A1B859A" w14:textId="77777777" w:rsidR="008F1F68" w:rsidRPr="00834C29" w:rsidRDefault="008F1F68" w:rsidP="0019715D">
            <w:pPr>
              <w:rPr>
                <w:rFonts w:cs="Arial"/>
              </w:rPr>
            </w:pPr>
          </w:p>
        </w:tc>
        <w:tc>
          <w:tcPr>
            <w:tcW w:w="463" w:type="dxa"/>
            <w:vAlign w:val="center"/>
          </w:tcPr>
          <w:p w14:paraId="0CE16C32" w14:textId="77777777" w:rsidR="008F1F68" w:rsidRPr="00834C29" w:rsidRDefault="008F1F68" w:rsidP="0019715D">
            <w:pPr>
              <w:jc w:val="center"/>
              <w:rPr>
                <w:rFonts w:cs="Arial"/>
              </w:rPr>
            </w:pPr>
          </w:p>
        </w:tc>
        <w:tc>
          <w:tcPr>
            <w:tcW w:w="485" w:type="dxa"/>
            <w:vAlign w:val="center"/>
          </w:tcPr>
          <w:p w14:paraId="3F006865" w14:textId="77777777" w:rsidR="008F1F68" w:rsidRPr="00834C29" w:rsidRDefault="008F1F68" w:rsidP="0019715D">
            <w:pPr>
              <w:jc w:val="center"/>
              <w:rPr>
                <w:rFonts w:cs="Arial"/>
              </w:rPr>
            </w:pPr>
          </w:p>
        </w:tc>
        <w:tc>
          <w:tcPr>
            <w:tcW w:w="507" w:type="dxa"/>
            <w:vAlign w:val="center"/>
          </w:tcPr>
          <w:p w14:paraId="0DB1C74E" w14:textId="77777777" w:rsidR="008F1F68" w:rsidRPr="00834C29" w:rsidRDefault="008F1F68" w:rsidP="0019715D">
            <w:pPr>
              <w:jc w:val="center"/>
              <w:rPr>
                <w:rFonts w:cs="Arial"/>
              </w:rPr>
            </w:pPr>
          </w:p>
        </w:tc>
        <w:tc>
          <w:tcPr>
            <w:tcW w:w="1868" w:type="dxa"/>
          </w:tcPr>
          <w:p w14:paraId="7837C24A" w14:textId="77777777" w:rsidR="008F1F68" w:rsidRPr="00834C29" w:rsidRDefault="008F1F68" w:rsidP="0019715D">
            <w:pPr>
              <w:rPr>
                <w:rFonts w:cs="Arial"/>
              </w:rPr>
            </w:pPr>
          </w:p>
        </w:tc>
        <w:tc>
          <w:tcPr>
            <w:tcW w:w="2295" w:type="dxa"/>
            <w:vAlign w:val="center"/>
          </w:tcPr>
          <w:p w14:paraId="0E25919D" w14:textId="77777777" w:rsidR="008F1F68" w:rsidRPr="004347C1" w:rsidRDefault="008F1F68" w:rsidP="0019715D">
            <w:pPr>
              <w:rPr>
                <w:rFonts w:cs="Arial"/>
                <w:lang w:val="es-ES_tradnl"/>
              </w:rPr>
            </w:pPr>
          </w:p>
        </w:tc>
      </w:tr>
    </w:tbl>
    <w:p w14:paraId="5ECD5A1F" w14:textId="77777777" w:rsidR="008F1F68" w:rsidRDefault="008F1F68" w:rsidP="008F1F68"/>
    <w:p w14:paraId="0707463C" w14:textId="77777777" w:rsidR="008F1F68" w:rsidRDefault="008F1F68" w:rsidP="008F1F68"/>
    <w:p w14:paraId="3D1E1FA6" w14:textId="77777777" w:rsidR="00D53FC4" w:rsidRDefault="00D53FC4" w:rsidP="00D53FC4">
      <w:pPr>
        <w:pStyle w:val="Ttulo4"/>
      </w:pPr>
      <w:bookmarkStart w:id="51" w:name="_Toc497836118"/>
      <w:bookmarkStart w:id="52" w:name="_Toc506814085"/>
      <w:r>
        <w:lastRenderedPageBreak/>
        <w:t>Calificación de la amenaza</w:t>
      </w:r>
      <w:bookmarkEnd w:id="51"/>
      <w:bookmarkEnd w:id="52"/>
    </w:p>
    <w:p w14:paraId="47B0F174" w14:textId="77777777" w:rsidR="00D53FC4" w:rsidRDefault="00D53FC4" w:rsidP="00D53FC4">
      <w:pPr>
        <w:spacing w:after="120"/>
      </w:pPr>
      <w:r>
        <w:t>Para calificar la amenaza y asignar un color y un valor al cuadrante inferior, se utilizan los siguientes parámetros:</w:t>
      </w:r>
    </w:p>
    <w:p w14:paraId="6A2BDA49" w14:textId="77777777" w:rsidR="00D53FC4" w:rsidRDefault="00D53FC4" w:rsidP="00D53FC4">
      <w:pPr>
        <w:spacing w:after="120"/>
      </w:pPr>
      <w:r>
        <w:rPr>
          <w:b/>
          <w:bCs/>
        </w:rPr>
        <w:t>Amenaza Posible:</w:t>
      </w:r>
      <w:r>
        <w:t xml:space="preserve"> Evento que nunca ha sucedido, pero se tiene la información que no descarta su ocurrencia.  Se destaca con color VERDE.</w:t>
      </w:r>
    </w:p>
    <w:p w14:paraId="2F6218FC" w14:textId="77777777" w:rsidR="00D53FC4" w:rsidRDefault="00D53FC4" w:rsidP="00D53FC4">
      <w:pPr>
        <w:spacing w:after="120"/>
      </w:pPr>
      <w:r>
        <w:rPr>
          <w:b/>
          <w:bCs/>
        </w:rPr>
        <w:t>Amenaza Probable:</w:t>
      </w:r>
      <w:r>
        <w:t xml:space="preserve"> Evento ya ocurrido en el lugar o en unas condiciones similares.  Se destaca con color AMARILLO.</w:t>
      </w:r>
    </w:p>
    <w:p w14:paraId="616535B1" w14:textId="77777777" w:rsidR="00D53FC4" w:rsidRDefault="00D53FC4" w:rsidP="00D53FC4">
      <w:pPr>
        <w:spacing w:after="120"/>
      </w:pPr>
      <w:r>
        <w:rPr>
          <w:b/>
          <w:bCs/>
        </w:rPr>
        <w:t>Amenaza Inminente:</w:t>
      </w:r>
      <w:r>
        <w:t xml:space="preserve"> Evento instrumentado o con información que lo hace evidente y detectable. Se destaca con color ROJO.</w:t>
      </w:r>
    </w:p>
    <w:p w14:paraId="02C99F58" w14:textId="77777777" w:rsidR="00D53FC4" w:rsidRPr="00CE6A99" w:rsidRDefault="00D53FC4" w:rsidP="00D53FC4">
      <w:pPr>
        <w:pStyle w:val="Descripcin"/>
        <w:spacing w:before="0"/>
        <w:jc w:val="center"/>
        <w:rPr>
          <w:b w:val="0"/>
          <w:bCs/>
        </w:rPr>
      </w:pPr>
      <w:r>
        <w:t xml:space="preserve">Tabla </w:t>
      </w:r>
      <w:r>
        <w:fldChar w:fldCharType="begin"/>
      </w:r>
      <w:r>
        <w:instrText xml:space="preserve"> SEQ Tabla \* ARABIC </w:instrText>
      </w:r>
      <w:r>
        <w:fldChar w:fldCharType="separate"/>
      </w:r>
      <w:r>
        <w:rPr>
          <w:noProof/>
        </w:rPr>
        <w:t>6</w:t>
      </w:r>
      <w:r>
        <w:fldChar w:fldCharType="end"/>
      </w:r>
      <w:r>
        <w:t xml:space="preserve">; </w:t>
      </w:r>
      <w:r>
        <w:rPr>
          <w:b w:val="0"/>
          <w:bCs/>
        </w:rPr>
        <w:t>Interpretación de la amenaza</w:t>
      </w:r>
    </w:p>
    <w:tbl>
      <w:tblPr>
        <w:tblpPr w:leftFromText="141" w:rightFromText="141"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3"/>
        <w:gridCol w:w="1553"/>
      </w:tblGrid>
      <w:tr w:rsidR="00D53FC4" w:rsidRPr="00BC2891" w14:paraId="1B86136F" w14:textId="77777777" w:rsidTr="00207AA7">
        <w:tc>
          <w:tcPr>
            <w:tcW w:w="2393" w:type="dxa"/>
            <w:shd w:val="clear" w:color="auto" w:fill="C0C0C0"/>
            <w:vAlign w:val="center"/>
          </w:tcPr>
          <w:p w14:paraId="0BF2B6DB" w14:textId="77777777" w:rsidR="00D53FC4" w:rsidRPr="00BC2891" w:rsidRDefault="00D53FC4" w:rsidP="00207AA7">
            <w:pPr>
              <w:spacing w:after="120"/>
              <w:jc w:val="center"/>
              <w:rPr>
                <w:b/>
                <w:szCs w:val="20"/>
                <w:lang w:val="es-MX"/>
              </w:rPr>
            </w:pPr>
            <w:r w:rsidRPr="00BC2891">
              <w:rPr>
                <w:b/>
                <w:szCs w:val="20"/>
                <w:lang w:val="es-MX"/>
              </w:rPr>
              <w:t>CALIFICACION</w:t>
            </w:r>
          </w:p>
        </w:tc>
        <w:tc>
          <w:tcPr>
            <w:tcW w:w="1553" w:type="dxa"/>
            <w:shd w:val="clear" w:color="auto" w:fill="C0C0C0"/>
            <w:vAlign w:val="center"/>
          </w:tcPr>
          <w:p w14:paraId="795DB8C3" w14:textId="77777777" w:rsidR="00D53FC4" w:rsidRPr="00BC2891" w:rsidRDefault="00D53FC4" w:rsidP="00207AA7">
            <w:pPr>
              <w:spacing w:after="120"/>
              <w:jc w:val="center"/>
              <w:rPr>
                <w:b/>
                <w:szCs w:val="20"/>
                <w:lang w:val="es-MX"/>
              </w:rPr>
            </w:pPr>
            <w:r w:rsidRPr="00BC2891">
              <w:rPr>
                <w:b/>
                <w:szCs w:val="20"/>
                <w:lang w:val="es-MX"/>
              </w:rPr>
              <w:t>COLOR</w:t>
            </w:r>
          </w:p>
        </w:tc>
      </w:tr>
      <w:tr w:rsidR="00D53FC4" w:rsidRPr="00BC2891" w14:paraId="0B39A777" w14:textId="77777777" w:rsidTr="00207AA7">
        <w:tc>
          <w:tcPr>
            <w:tcW w:w="2393" w:type="dxa"/>
            <w:vAlign w:val="center"/>
          </w:tcPr>
          <w:p w14:paraId="01A44499" w14:textId="77777777" w:rsidR="00D53FC4" w:rsidRPr="00BC2891" w:rsidRDefault="00D53FC4" w:rsidP="00207AA7">
            <w:pPr>
              <w:spacing w:after="120"/>
              <w:jc w:val="center"/>
              <w:rPr>
                <w:szCs w:val="20"/>
                <w:lang w:val="es-MX"/>
              </w:rPr>
            </w:pPr>
            <w:r>
              <w:rPr>
                <w:szCs w:val="20"/>
                <w:lang w:val="es-MX"/>
              </w:rPr>
              <w:t>POSIBLE</w:t>
            </w:r>
          </w:p>
        </w:tc>
        <w:tc>
          <w:tcPr>
            <w:tcW w:w="1553" w:type="dxa"/>
            <w:shd w:val="clear" w:color="auto" w:fill="00FF00"/>
            <w:vAlign w:val="center"/>
          </w:tcPr>
          <w:p w14:paraId="15E848B3" w14:textId="77777777" w:rsidR="00D53FC4" w:rsidRPr="00BC2891" w:rsidRDefault="00D53FC4" w:rsidP="00207AA7">
            <w:pPr>
              <w:spacing w:after="120"/>
              <w:jc w:val="center"/>
              <w:rPr>
                <w:b/>
                <w:bCs/>
                <w:szCs w:val="20"/>
                <w:lang w:val="es-MX"/>
              </w:rPr>
            </w:pPr>
            <w:r w:rsidRPr="00BC2891">
              <w:rPr>
                <w:b/>
                <w:bCs/>
                <w:szCs w:val="20"/>
                <w:lang w:val="es-MX"/>
              </w:rPr>
              <w:t>VERDE</w:t>
            </w:r>
          </w:p>
        </w:tc>
      </w:tr>
      <w:tr w:rsidR="00D53FC4" w:rsidRPr="00BC2891" w14:paraId="68287750" w14:textId="77777777" w:rsidTr="00207AA7">
        <w:tc>
          <w:tcPr>
            <w:tcW w:w="2393" w:type="dxa"/>
            <w:vAlign w:val="center"/>
          </w:tcPr>
          <w:p w14:paraId="3DDA3432" w14:textId="77777777" w:rsidR="00D53FC4" w:rsidRPr="00BC2891" w:rsidRDefault="00D53FC4" w:rsidP="00207AA7">
            <w:pPr>
              <w:spacing w:after="120"/>
              <w:jc w:val="center"/>
              <w:rPr>
                <w:szCs w:val="20"/>
                <w:lang w:val="es-MX"/>
              </w:rPr>
            </w:pPr>
            <w:r>
              <w:rPr>
                <w:szCs w:val="20"/>
                <w:lang w:val="es-MX"/>
              </w:rPr>
              <w:t>PROBABLE</w:t>
            </w:r>
          </w:p>
        </w:tc>
        <w:tc>
          <w:tcPr>
            <w:tcW w:w="1553" w:type="dxa"/>
            <w:shd w:val="clear" w:color="auto" w:fill="FFFF00"/>
            <w:vAlign w:val="center"/>
          </w:tcPr>
          <w:p w14:paraId="77112795" w14:textId="77777777" w:rsidR="00D53FC4" w:rsidRPr="00BC2891" w:rsidRDefault="00D53FC4" w:rsidP="00207AA7">
            <w:pPr>
              <w:spacing w:after="120"/>
              <w:jc w:val="center"/>
              <w:rPr>
                <w:b/>
                <w:bCs/>
                <w:szCs w:val="20"/>
                <w:lang w:val="es-MX"/>
              </w:rPr>
            </w:pPr>
            <w:r w:rsidRPr="00BC2891">
              <w:rPr>
                <w:b/>
                <w:bCs/>
                <w:szCs w:val="20"/>
                <w:lang w:val="es-MX"/>
              </w:rPr>
              <w:t>AMARILLO</w:t>
            </w:r>
          </w:p>
        </w:tc>
      </w:tr>
      <w:tr w:rsidR="00D53FC4" w:rsidRPr="00BC2891" w14:paraId="109B9AB8" w14:textId="77777777" w:rsidTr="00207AA7">
        <w:tc>
          <w:tcPr>
            <w:tcW w:w="2393" w:type="dxa"/>
            <w:vAlign w:val="center"/>
          </w:tcPr>
          <w:p w14:paraId="73761F63" w14:textId="77777777" w:rsidR="00D53FC4" w:rsidRPr="00BC2891" w:rsidRDefault="00D53FC4" w:rsidP="00207AA7">
            <w:pPr>
              <w:spacing w:after="120"/>
              <w:jc w:val="center"/>
              <w:rPr>
                <w:szCs w:val="20"/>
                <w:lang w:val="es-MX"/>
              </w:rPr>
            </w:pPr>
            <w:r>
              <w:rPr>
                <w:szCs w:val="20"/>
                <w:lang w:val="es-MX"/>
              </w:rPr>
              <w:t>INMINENTE</w:t>
            </w:r>
          </w:p>
        </w:tc>
        <w:tc>
          <w:tcPr>
            <w:tcW w:w="1553" w:type="dxa"/>
            <w:shd w:val="clear" w:color="auto" w:fill="FF0000"/>
            <w:vAlign w:val="center"/>
          </w:tcPr>
          <w:p w14:paraId="159F0550" w14:textId="77777777" w:rsidR="00D53FC4" w:rsidRPr="00BC2891" w:rsidRDefault="00D53FC4" w:rsidP="00207AA7">
            <w:pPr>
              <w:spacing w:after="120"/>
              <w:jc w:val="center"/>
              <w:rPr>
                <w:b/>
                <w:bCs/>
                <w:szCs w:val="20"/>
                <w:lang w:val="es-MX"/>
              </w:rPr>
            </w:pPr>
            <w:r w:rsidRPr="00BC2891">
              <w:rPr>
                <w:b/>
                <w:bCs/>
                <w:szCs w:val="20"/>
                <w:lang w:val="es-MX"/>
              </w:rPr>
              <w:t>ROJO</w:t>
            </w:r>
          </w:p>
        </w:tc>
      </w:tr>
    </w:tbl>
    <w:p w14:paraId="3C8B315A" w14:textId="77777777" w:rsidR="00D53FC4" w:rsidRDefault="00D53FC4" w:rsidP="00D53FC4">
      <w:pPr>
        <w:spacing w:after="120"/>
      </w:pPr>
    </w:p>
    <w:p w14:paraId="42F11F7D" w14:textId="77777777" w:rsidR="00D53FC4" w:rsidRDefault="00D53FC4" w:rsidP="00D53FC4">
      <w:pPr>
        <w:spacing w:after="120"/>
      </w:pPr>
    </w:p>
    <w:p w14:paraId="3751D76D" w14:textId="77777777" w:rsidR="00D53FC4" w:rsidRDefault="00D53FC4" w:rsidP="00D53FC4">
      <w:pPr>
        <w:spacing w:after="120"/>
      </w:pPr>
    </w:p>
    <w:p w14:paraId="59C24258" w14:textId="77777777" w:rsidR="00D53FC4" w:rsidRDefault="00D53FC4" w:rsidP="00D53FC4">
      <w:pPr>
        <w:pStyle w:val="Descripcin"/>
        <w:spacing w:before="0"/>
      </w:pPr>
    </w:p>
    <w:p w14:paraId="0C780A54" w14:textId="77777777" w:rsidR="00D53FC4" w:rsidRPr="00CE6A99" w:rsidRDefault="00D53FC4" w:rsidP="00D53FC4"/>
    <w:p w14:paraId="7431029E" w14:textId="77777777" w:rsidR="00D53FC4" w:rsidRDefault="00D53FC4" w:rsidP="00D53FC4">
      <w:pPr>
        <w:pStyle w:val="Ttulo3"/>
        <w:numPr>
          <w:ilvl w:val="2"/>
          <w:numId w:val="18"/>
        </w:numPr>
      </w:pPr>
      <w:bookmarkStart w:id="53" w:name="_Toc169413078"/>
      <w:bookmarkStart w:id="54" w:name="_Toc177803167"/>
      <w:bookmarkStart w:id="55" w:name="_Toc497836119"/>
      <w:bookmarkStart w:id="56" w:name="_Toc506814086"/>
      <w:r>
        <w:t>Calificación de la vulnerabilidad</w:t>
      </w:r>
      <w:bookmarkEnd w:id="53"/>
      <w:bookmarkEnd w:id="54"/>
      <w:bookmarkEnd w:id="55"/>
      <w:bookmarkEnd w:id="56"/>
    </w:p>
    <w:p w14:paraId="173E59E4" w14:textId="77777777" w:rsidR="00D53FC4" w:rsidRDefault="00D53FC4" w:rsidP="00D53FC4">
      <w:pPr>
        <w:spacing w:after="120"/>
      </w:pPr>
      <w:r w:rsidRPr="00565CAB">
        <w:t>La calificación que se hace en cada uno de los elementos bajo riesgo</w:t>
      </w:r>
      <w:r>
        <w:t>:</w:t>
      </w:r>
    </w:p>
    <w:p w14:paraId="4E0B4849" w14:textId="77777777" w:rsidR="00D53FC4" w:rsidRPr="00AE55B3" w:rsidRDefault="00D53FC4" w:rsidP="00D53FC4">
      <w:pPr>
        <w:numPr>
          <w:ilvl w:val="0"/>
          <w:numId w:val="19"/>
        </w:numPr>
      </w:pPr>
      <w:bookmarkStart w:id="57" w:name="_Toc169413079"/>
      <w:bookmarkStart w:id="58" w:name="_Toc177803168"/>
      <w:r w:rsidRPr="002C0541">
        <w:rPr>
          <w:u w:val="single"/>
        </w:rPr>
        <w:t>Las personas</w:t>
      </w:r>
      <w:bookmarkEnd w:id="57"/>
      <w:bookmarkEnd w:id="58"/>
      <w:r w:rsidRPr="002C0541">
        <w:t>.</w:t>
      </w:r>
      <w:r w:rsidRPr="002C0541">
        <w:rPr>
          <w:u w:val="single"/>
        </w:rPr>
        <w:t xml:space="preserve"> </w:t>
      </w:r>
      <w:r>
        <w:t>Se definen como los empleados y visitantes de la empresa, analizándose su organización para prevención y control de emergencia. Se evalúan la capacitación, el entrenamiento y la dotación completa de elementos para la seguridad y protección personal de acuerdo con la amenaza.</w:t>
      </w:r>
    </w:p>
    <w:p w14:paraId="21E0E4CC" w14:textId="77777777" w:rsidR="00D53FC4" w:rsidRDefault="00D53FC4" w:rsidP="00D53FC4">
      <w:pPr>
        <w:numPr>
          <w:ilvl w:val="0"/>
          <w:numId w:val="19"/>
        </w:numPr>
      </w:pPr>
      <w:bookmarkStart w:id="59" w:name="_Toc169413080"/>
      <w:bookmarkStart w:id="60" w:name="_Toc177803169"/>
      <w:r w:rsidRPr="002C0541">
        <w:rPr>
          <w:u w:val="single"/>
        </w:rPr>
        <w:t>Los recursos</w:t>
      </w:r>
      <w:bookmarkEnd w:id="59"/>
      <w:bookmarkEnd w:id="60"/>
      <w:r w:rsidRPr="002C0541">
        <w:rPr>
          <w:u w:val="single"/>
        </w:rPr>
        <w:t>.</w:t>
      </w:r>
      <w:r w:rsidRPr="002C0541">
        <w:t xml:space="preserve"> </w:t>
      </w:r>
      <w:r>
        <w:t>Se analizan desde dos campos, el de las construcciones (Edificaciones, obras civiles) y los materiales y equipos. Para cada uno de estos campos se califica la instrumentación, la protección física y los sistemas de control.</w:t>
      </w:r>
    </w:p>
    <w:p w14:paraId="4BB63C80" w14:textId="77777777" w:rsidR="00D53FC4" w:rsidRDefault="00D53FC4" w:rsidP="00D53FC4">
      <w:pPr>
        <w:numPr>
          <w:ilvl w:val="0"/>
          <w:numId w:val="19"/>
        </w:numPr>
      </w:pPr>
      <w:bookmarkStart w:id="61" w:name="_Toc169413081"/>
      <w:bookmarkStart w:id="62" w:name="_Toc177803170"/>
      <w:r w:rsidRPr="002C0541">
        <w:rPr>
          <w:u w:val="single"/>
        </w:rPr>
        <w:t>Los sistemas y procesos</w:t>
      </w:r>
      <w:bookmarkEnd w:id="61"/>
      <w:bookmarkEnd w:id="62"/>
      <w:r w:rsidRPr="002C0541">
        <w:rPr>
          <w:u w:val="single"/>
        </w:rPr>
        <w:t>.</w:t>
      </w:r>
      <w:r w:rsidRPr="002C0541">
        <w:t xml:space="preserve"> </w:t>
      </w:r>
      <w:r>
        <w:t xml:space="preserve">Los procesos se entienden como el desarrollo de las actividades productivas de los elementos bajo riesgos involucrados y los sistemas </w:t>
      </w:r>
      <w:r>
        <w:lastRenderedPageBreak/>
        <w:t>como el conjunto ordenado de normas y procedimientos. En este campo la capacidad de la empresa para suplir los servicios interrumpidos con sistemas alternos y la preparación para re-establecer los procesos (reservas, seguros).</w:t>
      </w:r>
    </w:p>
    <w:p w14:paraId="293BE4E6" w14:textId="77777777" w:rsidR="00D53FC4" w:rsidRDefault="00D53FC4" w:rsidP="00D53FC4">
      <w:pPr>
        <w:spacing w:after="120"/>
      </w:pPr>
      <w:r>
        <w:t>Para cada elemento expuesto se definen unos ítems que se califican según los siguientes parámetros:</w:t>
      </w:r>
    </w:p>
    <w:p w14:paraId="79C922B1" w14:textId="77777777" w:rsidR="00D53FC4" w:rsidRPr="00AE55B3" w:rsidRDefault="00D53FC4" w:rsidP="00D53FC4">
      <w:pPr>
        <w:numPr>
          <w:ilvl w:val="0"/>
          <w:numId w:val="9"/>
        </w:numPr>
        <w:spacing w:after="120"/>
      </w:pPr>
      <w:r w:rsidRPr="000E2945">
        <w:rPr>
          <w:b/>
        </w:rPr>
        <w:t>0.0</w:t>
      </w:r>
      <w:r>
        <w:t xml:space="preserve"> - S</w:t>
      </w:r>
      <w:r w:rsidRPr="00565CAB">
        <w:t>i de acuerdo con la situación a evaluar se considera que la em</w:t>
      </w:r>
      <w:r>
        <w:t>presa está bien en este punto.</w:t>
      </w:r>
    </w:p>
    <w:p w14:paraId="3444EA05" w14:textId="77777777" w:rsidR="00D53FC4" w:rsidRPr="00E925A5" w:rsidRDefault="00D53FC4" w:rsidP="00D53FC4">
      <w:pPr>
        <w:numPr>
          <w:ilvl w:val="0"/>
          <w:numId w:val="8"/>
        </w:numPr>
        <w:spacing w:after="120"/>
        <w:rPr>
          <w:sz w:val="24"/>
        </w:rPr>
      </w:pPr>
      <w:r w:rsidRPr="000E2945">
        <w:rPr>
          <w:b/>
        </w:rPr>
        <w:t>0.5</w:t>
      </w:r>
      <w:r w:rsidRPr="00565CAB">
        <w:t xml:space="preserve"> </w:t>
      </w:r>
      <w:r>
        <w:t>- S</w:t>
      </w:r>
      <w:r w:rsidRPr="00565CAB">
        <w:t>i en el aspecto</w:t>
      </w:r>
      <w:r>
        <w:t xml:space="preserve"> a evaluar se está en proceso. </w:t>
      </w:r>
    </w:p>
    <w:p w14:paraId="52D29643" w14:textId="77777777" w:rsidR="00D53FC4" w:rsidRDefault="00D53FC4" w:rsidP="00D53FC4">
      <w:pPr>
        <w:numPr>
          <w:ilvl w:val="0"/>
          <w:numId w:val="8"/>
        </w:numPr>
        <w:spacing w:after="120"/>
        <w:rPr>
          <w:sz w:val="24"/>
        </w:rPr>
      </w:pPr>
      <w:r w:rsidRPr="000E2945">
        <w:rPr>
          <w:b/>
        </w:rPr>
        <w:t>1.0</w:t>
      </w:r>
      <w:r>
        <w:t xml:space="preserve"> - S</w:t>
      </w:r>
      <w:r w:rsidRPr="00565CAB">
        <w:t>i no se tiene desarrollado o no se cuenta con el aspecto evaluado</w:t>
      </w:r>
      <w:r>
        <w:rPr>
          <w:sz w:val="24"/>
        </w:rPr>
        <w:t>.</w:t>
      </w:r>
    </w:p>
    <w:p w14:paraId="73DB5703" w14:textId="77777777" w:rsidR="00D53FC4" w:rsidRDefault="00D53FC4" w:rsidP="00D53FC4">
      <w:pPr>
        <w:spacing w:after="120"/>
      </w:pPr>
      <w:r>
        <w:t xml:space="preserve">El promedio aritmético de las calificaciones de dichos ítems constituye el valor final de vulnerabilidad para cada elemento y se traduce en colores según la siguiente </w:t>
      </w:r>
      <w:r>
        <w:fldChar w:fldCharType="begin"/>
      </w:r>
      <w:r>
        <w:instrText xml:space="preserve"> REF _Ref490036883 \h </w:instrText>
      </w:r>
      <w:r>
        <w:fldChar w:fldCharType="separate"/>
      </w:r>
      <w:r>
        <w:t xml:space="preserve">Tabla </w:t>
      </w:r>
      <w:r>
        <w:rPr>
          <w:noProof/>
        </w:rPr>
        <w:t>7</w:t>
      </w:r>
      <w:r>
        <w:fldChar w:fldCharType="end"/>
      </w:r>
      <w:r>
        <w:t>:</w:t>
      </w:r>
    </w:p>
    <w:p w14:paraId="40A603A7" w14:textId="77777777" w:rsidR="00D53FC4" w:rsidRDefault="00D53FC4" w:rsidP="00D53FC4">
      <w:pPr>
        <w:pStyle w:val="Descripcin"/>
        <w:spacing w:before="0"/>
        <w:jc w:val="center"/>
        <w:rPr>
          <w:b w:val="0"/>
          <w:bCs/>
        </w:rPr>
      </w:pPr>
      <w:bookmarkStart w:id="63" w:name="_Ref490036883"/>
      <w:r>
        <w:t xml:space="preserve">Tabla </w:t>
      </w:r>
      <w:r>
        <w:fldChar w:fldCharType="begin"/>
      </w:r>
      <w:r>
        <w:instrText xml:space="preserve"> SEQ Tabla \* ARABIC </w:instrText>
      </w:r>
      <w:r>
        <w:fldChar w:fldCharType="separate"/>
      </w:r>
      <w:r>
        <w:rPr>
          <w:noProof/>
        </w:rPr>
        <w:t>7</w:t>
      </w:r>
      <w:r>
        <w:fldChar w:fldCharType="end"/>
      </w:r>
      <w:bookmarkEnd w:id="63"/>
      <w:r>
        <w:t xml:space="preserve">: </w:t>
      </w:r>
      <w:r>
        <w:rPr>
          <w:b w:val="0"/>
          <w:bCs/>
        </w:rPr>
        <w:t>Interpretación de la vulnerabilidad.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325"/>
        <w:gridCol w:w="1993"/>
      </w:tblGrid>
      <w:tr w:rsidR="00D53FC4" w:rsidRPr="00762A02" w14:paraId="049B00BD" w14:textId="77777777" w:rsidTr="00207AA7">
        <w:trPr>
          <w:jc w:val="center"/>
        </w:trPr>
        <w:tc>
          <w:tcPr>
            <w:tcW w:w="1701" w:type="dxa"/>
            <w:shd w:val="clear" w:color="auto" w:fill="BFBFBF"/>
            <w:vAlign w:val="center"/>
          </w:tcPr>
          <w:p w14:paraId="3BE6F75C" w14:textId="77777777" w:rsidR="00D53FC4" w:rsidRPr="00762A02" w:rsidRDefault="00D53FC4" w:rsidP="00207AA7">
            <w:pPr>
              <w:tabs>
                <w:tab w:val="left" w:pos="1225"/>
              </w:tabs>
              <w:jc w:val="center"/>
              <w:rPr>
                <w:b/>
              </w:rPr>
            </w:pPr>
            <w:r w:rsidRPr="00762A02">
              <w:rPr>
                <w:b/>
              </w:rPr>
              <w:t>RANGO</w:t>
            </w:r>
          </w:p>
        </w:tc>
        <w:tc>
          <w:tcPr>
            <w:tcW w:w="2325" w:type="dxa"/>
            <w:shd w:val="clear" w:color="auto" w:fill="BFBFBF"/>
            <w:vAlign w:val="center"/>
          </w:tcPr>
          <w:p w14:paraId="26AC4829" w14:textId="77777777" w:rsidR="00D53FC4" w:rsidRPr="00762A02" w:rsidRDefault="00D53FC4" w:rsidP="00207AA7">
            <w:pPr>
              <w:jc w:val="center"/>
              <w:rPr>
                <w:b/>
              </w:rPr>
            </w:pPr>
            <w:r w:rsidRPr="00762A02">
              <w:rPr>
                <w:b/>
              </w:rPr>
              <w:t>CALIFICACIÓN</w:t>
            </w:r>
          </w:p>
        </w:tc>
        <w:tc>
          <w:tcPr>
            <w:tcW w:w="1993" w:type="dxa"/>
            <w:shd w:val="clear" w:color="auto" w:fill="BFBFBF"/>
            <w:vAlign w:val="center"/>
          </w:tcPr>
          <w:p w14:paraId="3A59082A" w14:textId="77777777" w:rsidR="00D53FC4" w:rsidRPr="00762A02" w:rsidRDefault="00D53FC4" w:rsidP="00207AA7">
            <w:pPr>
              <w:jc w:val="center"/>
              <w:rPr>
                <w:b/>
              </w:rPr>
            </w:pPr>
            <w:r w:rsidRPr="00762A02">
              <w:rPr>
                <w:b/>
              </w:rPr>
              <w:t>COLOR</w:t>
            </w:r>
          </w:p>
        </w:tc>
      </w:tr>
      <w:tr w:rsidR="00D53FC4" w14:paraId="07243F3A" w14:textId="77777777" w:rsidTr="00207AA7">
        <w:trPr>
          <w:jc w:val="center"/>
        </w:trPr>
        <w:tc>
          <w:tcPr>
            <w:tcW w:w="1701" w:type="dxa"/>
            <w:shd w:val="clear" w:color="auto" w:fill="auto"/>
            <w:vAlign w:val="center"/>
          </w:tcPr>
          <w:p w14:paraId="4977FF18" w14:textId="77777777" w:rsidR="00D53FC4" w:rsidRDefault="00D53FC4" w:rsidP="00207AA7">
            <w:pPr>
              <w:jc w:val="center"/>
            </w:pPr>
            <w:r>
              <w:t>0.0 – 1.0</w:t>
            </w:r>
          </w:p>
        </w:tc>
        <w:tc>
          <w:tcPr>
            <w:tcW w:w="2325" w:type="dxa"/>
            <w:shd w:val="clear" w:color="auto" w:fill="auto"/>
            <w:vAlign w:val="center"/>
          </w:tcPr>
          <w:p w14:paraId="1B820A8C" w14:textId="77777777" w:rsidR="00D53FC4" w:rsidRDefault="00D53FC4" w:rsidP="00207AA7">
            <w:pPr>
              <w:jc w:val="center"/>
            </w:pPr>
            <w:r>
              <w:t>BAJA</w:t>
            </w:r>
          </w:p>
        </w:tc>
        <w:tc>
          <w:tcPr>
            <w:tcW w:w="1993" w:type="dxa"/>
            <w:shd w:val="clear" w:color="auto" w:fill="00B050"/>
            <w:vAlign w:val="center"/>
          </w:tcPr>
          <w:p w14:paraId="66DB53A1" w14:textId="77777777" w:rsidR="00D53FC4" w:rsidRDefault="00D53FC4" w:rsidP="00207AA7">
            <w:pPr>
              <w:jc w:val="center"/>
            </w:pPr>
            <w:r>
              <w:t>VERDE</w:t>
            </w:r>
          </w:p>
        </w:tc>
      </w:tr>
      <w:tr w:rsidR="00D53FC4" w14:paraId="076BFC95" w14:textId="77777777" w:rsidTr="00207AA7">
        <w:trPr>
          <w:jc w:val="center"/>
        </w:trPr>
        <w:tc>
          <w:tcPr>
            <w:tcW w:w="1701" w:type="dxa"/>
            <w:shd w:val="clear" w:color="auto" w:fill="auto"/>
            <w:vAlign w:val="center"/>
          </w:tcPr>
          <w:p w14:paraId="149A5197" w14:textId="77777777" w:rsidR="00D53FC4" w:rsidRDefault="00D53FC4" w:rsidP="00207AA7">
            <w:pPr>
              <w:jc w:val="center"/>
            </w:pPr>
            <w:r>
              <w:t>1.1 – 2.0</w:t>
            </w:r>
          </w:p>
        </w:tc>
        <w:tc>
          <w:tcPr>
            <w:tcW w:w="2325" w:type="dxa"/>
            <w:shd w:val="clear" w:color="auto" w:fill="auto"/>
            <w:vAlign w:val="center"/>
          </w:tcPr>
          <w:p w14:paraId="7F38C633" w14:textId="77777777" w:rsidR="00D53FC4" w:rsidRDefault="00D53FC4" w:rsidP="00207AA7">
            <w:pPr>
              <w:jc w:val="center"/>
            </w:pPr>
            <w:r>
              <w:t>MEDIA</w:t>
            </w:r>
          </w:p>
        </w:tc>
        <w:tc>
          <w:tcPr>
            <w:tcW w:w="1993" w:type="dxa"/>
            <w:shd w:val="clear" w:color="auto" w:fill="FFFF00"/>
            <w:vAlign w:val="center"/>
          </w:tcPr>
          <w:p w14:paraId="40188325" w14:textId="77777777" w:rsidR="00D53FC4" w:rsidRDefault="00D53FC4" w:rsidP="00207AA7">
            <w:pPr>
              <w:jc w:val="center"/>
            </w:pPr>
            <w:r>
              <w:t>AMARILLO</w:t>
            </w:r>
          </w:p>
        </w:tc>
      </w:tr>
      <w:tr w:rsidR="00D53FC4" w14:paraId="29819AF5" w14:textId="77777777" w:rsidTr="00207AA7">
        <w:trPr>
          <w:jc w:val="center"/>
        </w:trPr>
        <w:tc>
          <w:tcPr>
            <w:tcW w:w="1701" w:type="dxa"/>
            <w:shd w:val="clear" w:color="auto" w:fill="auto"/>
            <w:vAlign w:val="center"/>
          </w:tcPr>
          <w:p w14:paraId="54C5A74F" w14:textId="77777777" w:rsidR="00D53FC4" w:rsidRDefault="00D53FC4" w:rsidP="00207AA7">
            <w:pPr>
              <w:jc w:val="center"/>
            </w:pPr>
            <w:r>
              <w:t>2.1 – 3.0</w:t>
            </w:r>
          </w:p>
        </w:tc>
        <w:tc>
          <w:tcPr>
            <w:tcW w:w="2325" w:type="dxa"/>
            <w:shd w:val="clear" w:color="auto" w:fill="auto"/>
            <w:vAlign w:val="center"/>
          </w:tcPr>
          <w:p w14:paraId="3DB070F8" w14:textId="77777777" w:rsidR="00D53FC4" w:rsidRDefault="00D53FC4" w:rsidP="00207AA7">
            <w:pPr>
              <w:jc w:val="center"/>
            </w:pPr>
            <w:r>
              <w:t>ALTA</w:t>
            </w:r>
          </w:p>
        </w:tc>
        <w:tc>
          <w:tcPr>
            <w:tcW w:w="1993" w:type="dxa"/>
            <w:shd w:val="clear" w:color="auto" w:fill="FF0000"/>
            <w:vAlign w:val="center"/>
          </w:tcPr>
          <w:p w14:paraId="34EAA9D2" w14:textId="77777777" w:rsidR="00D53FC4" w:rsidRDefault="00D53FC4" w:rsidP="00207AA7">
            <w:pPr>
              <w:jc w:val="center"/>
            </w:pPr>
            <w:r>
              <w:t>ROJO</w:t>
            </w:r>
          </w:p>
        </w:tc>
      </w:tr>
    </w:tbl>
    <w:p w14:paraId="6C226F49" w14:textId="77777777" w:rsidR="00D53FC4" w:rsidRPr="002C0541" w:rsidRDefault="00D53FC4" w:rsidP="00D53FC4"/>
    <w:p w14:paraId="00142BE6" w14:textId="77777777" w:rsidR="00D53FC4" w:rsidRDefault="00D53FC4" w:rsidP="00D53FC4">
      <w:pPr>
        <w:pStyle w:val="Ttulo3"/>
        <w:numPr>
          <w:ilvl w:val="2"/>
          <w:numId w:val="20"/>
        </w:numPr>
      </w:pPr>
      <w:bookmarkStart w:id="64" w:name="_Toc497836120"/>
      <w:bookmarkStart w:id="65" w:name="_Toc506814087"/>
      <w:r>
        <w:t>Consolidado de Riesgo</w:t>
      </w:r>
      <w:bookmarkEnd w:id="64"/>
      <w:bookmarkEnd w:id="65"/>
    </w:p>
    <w:p w14:paraId="20E4CB15" w14:textId="77777777" w:rsidR="00D53FC4" w:rsidRDefault="00D53FC4" w:rsidP="00D53FC4">
      <w:pPr>
        <w:spacing w:after="120"/>
      </w:pPr>
      <w:r>
        <w:t>Para mayor detalle de la identificación y valoración de amenazas se cuenta con el A</w:t>
      </w:r>
      <w:r w:rsidRPr="00A7353C">
        <w:t>nexo 2</w:t>
      </w:r>
      <w:r>
        <w:t xml:space="preserve">. </w:t>
      </w:r>
      <w:r w:rsidRPr="00762A81">
        <w:t>Análisis de Riesgo por Amenaza</w:t>
      </w:r>
      <w:r>
        <w:t>.</w:t>
      </w:r>
    </w:p>
    <w:p w14:paraId="044FA4C6" w14:textId="77777777" w:rsidR="00D53FC4" w:rsidRDefault="00D53FC4" w:rsidP="00D53FC4">
      <w:pPr>
        <w:spacing w:after="120"/>
      </w:pPr>
    </w:p>
    <w:p w14:paraId="7E70ED42" w14:textId="77777777" w:rsidR="00D53FC4" w:rsidRPr="005266ED" w:rsidRDefault="00D53FC4" w:rsidP="00D53FC4">
      <w:pPr>
        <w:pStyle w:val="Ttulo1"/>
        <w:spacing w:before="0" w:after="120"/>
      </w:pPr>
      <w:bookmarkStart w:id="66" w:name="_Toc506814088"/>
      <w:r w:rsidRPr="005266ED">
        <w:lastRenderedPageBreak/>
        <w:t>ACCIONES DE PREVENCIÓN Y MITIGACIÓN</w:t>
      </w:r>
      <w:bookmarkEnd w:id="66"/>
    </w:p>
    <w:p w14:paraId="4D4AF90F" w14:textId="77777777" w:rsidR="00D53FC4" w:rsidRPr="00043855" w:rsidRDefault="00D53FC4" w:rsidP="00D53FC4">
      <w:pPr>
        <w:pStyle w:val="Ttulo2"/>
      </w:pPr>
      <w:bookmarkStart w:id="67" w:name="_Toc506814089"/>
      <w:r w:rsidRPr="00043855">
        <w:t>PLAN EDUCATIVO</w:t>
      </w:r>
      <w:bookmarkEnd w:id="67"/>
    </w:p>
    <w:p w14:paraId="5041867F" w14:textId="77777777" w:rsidR="00D53FC4" w:rsidRDefault="00D53FC4" w:rsidP="00D53FC4">
      <w:pPr>
        <w:spacing w:after="120"/>
      </w:pPr>
      <w:r>
        <w:t xml:space="preserve">A continuación, se presenta el plan educativo que debe seguirse con cada una de las instancias que conforman la estructura administrativa de la </w:t>
      </w:r>
      <w:r w:rsidR="008435BA">
        <w:rPr>
          <w:rFonts w:cs="Arial"/>
          <w:color w:val="000000"/>
          <w:szCs w:val="22"/>
          <w:lang w:val="es-CO"/>
        </w:rPr>
        <w:t xml:space="preserve">de la casa el Jordán </w:t>
      </w:r>
      <w:r w:rsidRPr="00334CCD">
        <w:t>para la completa implementación y funcionamiento del Plan de Prevención, Preparación y Respuesta ante Emergencias</w:t>
      </w:r>
      <w:r>
        <w:t>.</w:t>
      </w:r>
    </w:p>
    <w:p w14:paraId="7CD18C00" w14:textId="77777777" w:rsidR="00D53FC4" w:rsidRDefault="00D53FC4" w:rsidP="00D53FC4">
      <w:pPr>
        <w:pStyle w:val="Descripcin"/>
        <w:spacing w:before="0"/>
        <w:jc w:val="center"/>
        <w:rPr>
          <w:b w:val="0"/>
          <w:bCs/>
        </w:rPr>
      </w:pPr>
      <w:r>
        <w:t xml:space="preserve">Tabla </w:t>
      </w:r>
      <w:r>
        <w:fldChar w:fldCharType="begin"/>
      </w:r>
      <w:r>
        <w:instrText xml:space="preserve"> SEQ Tabla \* ARABIC </w:instrText>
      </w:r>
      <w:r>
        <w:fldChar w:fldCharType="separate"/>
      </w:r>
      <w:r>
        <w:rPr>
          <w:noProof/>
        </w:rPr>
        <w:t>8</w:t>
      </w:r>
      <w:r>
        <w:fldChar w:fldCharType="end"/>
      </w:r>
      <w:r>
        <w:t xml:space="preserve">: </w:t>
      </w:r>
      <w:r>
        <w:rPr>
          <w:b w:val="0"/>
          <w:bCs/>
        </w:rPr>
        <w:t>Plan educativo, formación y responsable.</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0"/>
        <w:gridCol w:w="4354"/>
        <w:gridCol w:w="2126"/>
        <w:gridCol w:w="1985"/>
      </w:tblGrid>
      <w:tr w:rsidR="00D53FC4" w14:paraId="2D264D9D" w14:textId="77777777" w:rsidTr="00207AA7">
        <w:trPr>
          <w:trHeight w:val="420"/>
          <w:tblHeader/>
          <w:jc w:val="center"/>
        </w:trPr>
        <w:tc>
          <w:tcPr>
            <w:tcW w:w="1670" w:type="dxa"/>
            <w:shd w:val="clear" w:color="auto" w:fill="C0C0C0"/>
            <w:vAlign w:val="center"/>
          </w:tcPr>
          <w:p w14:paraId="0DF4E25A" w14:textId="77777777" w:rsidR="00D53FC4" w:rsidRPr="00EE3FF8" w:rsidRDefault="00D53FC4" w:rsidP="00207AA7">
            <w:pPr>
              <w:spacing w:after="120"/>
              <w:jc w:val="center"/>
              <w:rPr>
                <w:b/>
                <w:bCs/>
                <w:sz w:val="18"/>
                <w:szCs w:val="18"/>
                <w:lang w:val="es-ES_tradnl"/>
              </w:rPr>
            </w:pPr>
            <w:r w:rsidRPr="00EE3FF8">
              <w:rPr>
                <w:b/>
                <w:bCs/>
                <w:sz w:val="18"/>
                <w:szCs w:val="18"/>
                <w:lang w:val="es-ES_tradnl"/>
              </w:rPr>
              <w:t>GRUPO</w:t>
            </w:r>
          </w:p>
        </w:tc>
        <w:tc>
          <w:tcPr>
            <w:tcW w:w="4354" w:type="dxa"/>
            <w:shd w:val="clear" w:color="auto" w:fill="C0C0C0"/>
            <w:vAlign w:val="center"/>
          </w:tcPr>
          <w:p w14:paraId="069C3E09" w14:textId="77777777" w:rsidR="00D53FC4" w:rsidRPr="00EE3FF8" w:rsidRDefault="00D53FC4" w:rsidP="00207AA7">
            <w:pPr>
              <w:spacing w:after="120"/>
              <w:jc w:val="center"/>
              <w:rPr>
                <w:b/>
                <w:bCs/>
                <w:sz w:val="18"/>
                <w:szCs w:val="18"/>
                <w:lang w:val="es-ES_tradnl"/>
              </w:rPr>
            </w:pPr>
            <w:r w:rsidRPr="00EE3FF8">
              <w:rPr>
                <w:b/>
                <w:bCs/>
                <w:sz w:val="18"/>
                <w:szCs w:val="18"/>
                <w:lang w:val="es-ES_tradnl"/>
              </w:rPr>
              <w:t>TEMAS</w:t>
            </w:r>
          </w:p>
        </w:tc>
        <w:tc>
          <w:tcPr>
            <w:tcW w:w="2126" w:type="dxa"/>
            <w:shd w:val="clear" w:color="auto" w:fill="C0C0C0"/>
            <w:vAlign w:val="center"/>
          </w:tcPr>
          <w:p w14:paraId="3304A09C" w14:textId="77777777" w:rsidR="00D53FC4" w:rsidRPr="00EE3FF8" w:rsidRDefault="00D53FC4" w:rsidP="00207AA7">
            <w:pPr>
              <w:spacing w:after="120"/>
              <w:jc w:val="center"/>
              <w:rPr>
                <w:b/>
                <w:bCs/>
                <w:sz w:val="18"/>
                <w:szCs w:val="18"/>
                <w:lang w:val="es-ES_tradnl"/>
              </w:rPr>
            </w:pPr>
            <w:r w:rsidRPr="00EE3FF8">
              <w:rPr>
                <w:b/>
                <w:bCs/>
                <w:sz w:val="18"/>
                <w:szCs w:val="18"/>
                <w:lang w:val="es-ES_tradnl"/>
              </w:rPr>
              <w:t>ESTRATEGIAS</w:t>
            </w:r>
          </w:p>
        </w:tc>
        <w:tc>
          <w:tcPr>
            <w:tcW w:w="1985" w:type="dxa"/>
            <w:shd w:val="clear" w:color="auto" w:fill="C0C0C0"/>
            <w:vAlign w:val="center"/>
          </w:tcPr>
          <w:p w14:paraId="53924322" w14:textId="77777777" w:rsidR="00D53FC4" w:rsidRPr="00EE3FF8" w:rsidRDefault="00D53FC4" w:rsidP="00207AA7">
            <w:pPr>
              <w:spacing w:after="120"/>
              <w:jc w:val="center"/>
              <w:rPr>
                <w:b/>
                <w:bCs/>
                <w:sz w:val="18"/>
                <w:szCs w:val="18"/>
                <w:lang w:val="es-ES_tradnl"/>
              </w:rPr>
            </w:pPr>
            <w:r w:rsidRPr="00EE3FF8">
              <w:rPr>
                <w:b/>
                <w:bCs/>
                <w:sz w:val="18"/>
                <w:szCs w:val="18"/>
                <w:lang w:val="es-ES_tradnl"/>
              </w:rPr>
              <w:t>RESPONSABLE</w:t>
            </w:r>
          </w:p>
        </w:tc>
      </w:tr>
      <w:tr w:rsidR="00D53FC4" w14:paraId="276D1EDA" w14:textId="77777777" w:rsidTr="00207AA7">
        <w:trPr>
          <w:jc w:val="center"/>
        </w:trPr>
        <w:tc>
          <w:tcPr>
            <w:tcW w:w="1670" w:type="dxa"/>
            <w:vAlign w:val="center"/>
          </w:tcPr>
          <w:p w14:paraId="317C46D8" w14:textId="77777777" w:rsidR="00D53FC4" w:rsidRPr="00EE3FF8" w:rsidRDefault="00D53FC4" w:rsidP="00207AA7">
            <w:pPr>
              <w:spacing w:after="120"/>
              <w:rPr>
                <w:sz w:val="18"/>
                <w:szCs w:val="18"/>
                <w:lang w:val="es-ES_tradnl"/>
              </w:rPr>
            </w:pPr>
            <w:r>
              <w:rPr>
                <w:sz w:val="18"/>
                <w:szCs w:val="18"/>
                <w:lang w:val="es-ES_tradnl"/>
              </w:rPr>
              <w:t>COPASST</w:t>
            </w:r>
          </w:p>
        </w:tc>
        <w:tc>
          <w:tcPr>
            <w:tcW w:w="4354" w:type="dxa"/>
            <w:vAlign w:val="center"/>
          </w:tcPr>
          <w:p w14:paraId="07B698E6" w14:textId="77777777" w:rsidR="00D53FC4" w:rsidRPr="00EE3FF8" w:rsidRDefault="00D53FC4" w:rsidP="00207AA7">
            <w:pPr>
              <w:numPr>
                <w:ilvl w:val="0"/>
                <w:numId w:val="3"/>
              </w:numPr>
              <w:spacing w:after="120"/>
              <w:jc w:val="left"/>
              <w:rPr>
                <w:sz w:val="18"/>
                <w:szCs w:val="18"/>
                <w:lang w:val="es-ES_tradnl"/>
              </w:rPr>
            </w:pPr>
            <w:r w:rsidRPr="00EE3FF8">
              <w:rPr>
                <w:sz w:val="18"/>
                <w:szCs w:val="18"/>
              </w:rPr>
              <w:t xml:space="preserve">Presentación del </w:t>
            </w:r>
            <w:r>
              <w:rPr>
                <w:sz w:val="18"/>
                <w:szCs w:val="18"/>
              </w:rPr>
              <w:t>Plan de prevención, atención y recuperación en emergencias</w:t>
            </w:r>
            <w:r w:rsidRPr="00EE3FF8">
              <w:rPr>
                <w:sz w:val="18"/>
                <w:szCs w:val="18"/>
              </w:rPr>
              <w:t>.</w:t>
            </w:r>
          </w:p>
        </w:tc>
        <w:tc>
          <w:tcPr>
            <w:tcW w:w="2126" w:type="dxa"/>
            <w:vAlign w:val="center"/>
          </w:tcPr>
          <w:p w14:paraId="03146D86" w14:textId="77777777" w:rsidR="00D53FC4" w:rsidRPr="00EE3FF8" w:rsidRDefault="00D53FC4" w:rsidP="00207AA7">
            <w:pPr>
              <w:spacing w:after="120"/>
              <w:rPr>
                <w:sz w:val="18"/>
                <w:szCs w:val="18"/>
                <w:lang w:val="es-ES_tradnl"/>
              </w:rPr>
            </w:pPr>
            <w:r w:rsidRPr="00EE3FF8">
              <w:rPr>
                <w:sz w:val="18"/>
                <w:szCs w:val="18"/>
                <w:lang w:val="es-ES_tradnl"/>
              </w:rPr>
              <w:t>Reunión de presentación</w:t>
            </w:r>
          </w:p>
        </w:tc>
        <w:tc>
          <w:tcPr>
            <w:tcW w:w="1985" w:type="dxa"/>
            <w:vAlign w:val="center"/>
          </w:tcPr>
          <w:p w14:paraId="41BA6979" w14:textId="77777777" w:rsidR="00D53FC4" w:rsidRPr="00EE3FF8" w:rsidRDefault="00D53FC4" w:rsidP="00207AA7">
            <w:pPr>
              <w:spacing w:after="120"/>
              <w:rPr>
                <w:sz w:val="18"/>
                <w:szCs w:val="18"/>
                <w:lang w:val="es-ES_tradnl"/>
              </w:rPr>
            </w:pPr>
            <w:r>
              <w:rPr>
                <w:sz w:val="18"/>
                <w:szCs w:val="18"/>
                <w:lang w:val="es-ES_tradnl"/>
              </w:rPr>
              <w:t>Equipo de trabajo- Líder del plan de emergencias</w:t>
            </w:r>
          </w:p>
        </w:tc>
      </w:tr>
      <w:tr w:rsidR="00D53FC4" w14:paraId="30A09C94" w14:textId="77777777" w:rsidTr="00207AA7">
        <w:trPr>
          <w:jc w:val="center"/>
        </w:trPr>
        <w:tc>
          <w:tcPr>
            <w:tcW w:w="1670" w:type="dxa"/>
            <w:vAlign w:val="center"/>
          </w:tcPr>
          <w:p w14:paraId="20455E26" w14:textId="77777777" w:rsidR="00D53FC4" w:rsidRPr="00EE3FF8" w:rsidRDefault="00D53FC4" w:rsidP="00207AA7">
            <w:pPr>
              <w:spacing w:after="120"/>
              <w:rPr>
                <w:sz w:val="18"/>
                <w:szCs w:val="18"/>
                <w:lang w:val="es-ES_tradnl"/>
              </w:rPr>
            </w:pPr>
            <w:r>
              <w:rPr>
                <w:sz w:val="18"/>
                <w:szCs w:val="18"/>
                <w:lang w:val="es-ES_tradnl"/>
              </w:rPr>
              <w:t>Comité de emergencias</w:t>
            </w:r>
          </w:p>
        </w:tc>
        <w:tc>
          <w:tcPr>
            <w:tcW w:w="4354" w:type="dxa"/>
            <w:vAlign w:val="center"/>
          </w:tcPr>
          <w:p w14:paraId="2039A030" w14:textId="77777777" w:rsidR="00D53FC4" w:rsidRPr="00EE3FF8" w:rsidRDefault="00D53FC4" w:rsidP="00207AA7">
            <w:pPr>
              <w:numPr>
                <w:ilvl w:val="0"/>
                <w:numId w:val="3"/>
              </w:numPr>
              <w:spacing w:after="120"/>
              <w:jc w:val="left"/>
              <w:rPr>
                <w:sz w:val="18"/>
                <w:szCs w:val="18"/>
                <w:lang w:val="es-ES_tradnl"/>
              </w:rPr>
            </w:pPr>
            <w:r w:rsidRPr="00EE3FF8">
              <w:rPr>
                <w:sz w:val="18"/>
                <w:szCs w:val="18"/>
              </w:rPr>
              <w:t xml:space="preserve">Presentación del </w:t>
            </w:r>
            <w:r>
              <w:rPr>
                <w:sz w:val="18"/>
                <w:szCs w:val="18"/>
              </w:rPr>
              <w:t>Plan de prevención, atención y recuperación en emergencias</w:t>
            </w:r>
            <w:r w:rsidRPr="00EE3FF8">
              <w:rPr>
                <w:sz w:val="18"/>
                <w:szCs w:val="18"/>
              </w:rPr>
              <w:t>.</w:t>
            </w:r>
          </w:p>
        </w:tc>
        <w:tc>
          <w:tcPr>
            <w:tcW w:w="2126" w:type="dxa"/>
            <w:vAlign w:val="center"/>
          </w:tcPr>
          <w:p w14:paraId="5DC316BF" w14:textId="77777777" w:rsidR="00D53FC4" w:rsidRPr="00EE3FF8" w:rsidRDefault="00D53FC4" w:rsidP="00207AA7">
            <w:pPr>
              <w:spacing w:after="120"/>
              <w:rPr>
                <w:sz w:val="18"/>
                <w:szCs w:val="18"/>
                <w:lang w:val="es-ES_tradnl"/>
              </w:rPr>
            </w:pPr>
            <w:r w:rsidRPr="00EE3FF8">
              <w:rPr>
                <w:sz w:val="18"/>
                <w:szCs w:val="18"/>
                <w:lang w:val="es-ES_tradnl"/>
              </w:rPr>
              <w:t>Reunión de presentación</w:t>
            </w:r>
          </w:p>
        </w:tc>
        <w:tc>
          <w:tcPr>
            <w:tcW w:w="1985" w:type="dxa"/>
            <w:vAlign w:val="center"/>
          </w:tcPr>
          <w:p w14:paraId="204C77E7" w14:textId="77777777" w:rsidR="00D53FC4" w:rsidRPr="00701D5B" w:rsidRDefault="00D53FC4" w:rsidP="00207AA7">
            <w:pPr>
              <w:spacing w:after="120"/>
              <w:rPr>
                <w:sz w:val="18"/>
                <w:szCs w:val="18"/>
                <w:lang w:val="es-ES_tradnl"/>
              </w:rPr>
            </w:pPr>
            <w:r>
              <w:rPr>
                <w:sz w:val="18"/>
                <w:szCs w:val="18"/>
                <w:lang w:val="es-ES_tradnl"/>
              </w:rPr>
              <w:t>Equipo de trabajo- Líder del plan de emergencias</w:t>
            </w:r>
          </w:p>
        </w:tc>
      </w:tr>
      <w:tr w:rsidR="00D53FC4" w14:paraId="056F2E20" w14:textId="77777777" w:rsidTr="00207AA7">
        <w:trPr>
          <w:jc w:val="center"/>
        </w:trPr>
        <w:tc>
          <w:tcPr>
            <w:tcW w:w="1670" w:type="dxa"/>
            <w:vAlign w:val="center"/>
          </w:tcPr>
          <w:p w14:paraId="1CA3B46E" w14:textId="77777777" w:rsidR="00D53FC4" w:rsidRPr="00EE3FF8" w:rsidRDefault="00D53FC4" w:rsidP="00207AA7">
            <w:pPr>
              <w:spacing w:after="120"/>
              <w:rPr>
                <w:sz w:val="18"/>
                <w:szCs w:val="18"/>
                <w:lang w:val="es-ES_tradnl"/>
              </w:rPr>
            </w:pPr>
            <w:r>
              <w:rPr>
                <w:sz w:val="18"/>
                <w:szCs w:val="18"/>
                <w:lang w:val="es-ES_tradnl"/>
              </w:rPr>
              <w:t>Brigada de emergencias</w:t>
            </w:r>
          </w:p>
        </w:tc>
        <w:tc>
          <w:tcPr>
            <w:tcW w:w="4354" w:type="dxa"/>
            <w:vAlign w:val="center"/>
          </w:tcPr>
          <w:p w14:paraId="4F4DB18F" w14:textId="77777777" w:rsidR="00D53FC4" w:rsidRDefault="00D53FC4" w:rsidP="00207AA7">
            <w:pPr>
              <w:numPr>
                <w:ilvl w:val="0"/>
                <w:numId w:val="3"/>
              </w:numPr>
              <w:spacing w:after="120"/>
              <w:jc w:val="left"/>
              <w:rPr>
                <w:sz w:val="18"/>
                <w:szCs w:val="18"/>
              </w:rPr>
            </w:pPr>
            <w:r>
              <w:rPr>
                <w:sz w:val="18"/>
                <w:szCs w:val="18"/>
              </w:rPr>
              <w:t>A Nivel de capacitación en contraincendios, se deberá cumplir con la resolución 0256 del 2004.</w:t>
            </w:r>
          </w:p>
          <w:p w14:paraId="72A18D5E" w14:textId="77777777" w:rsidR="00D53FC4" w:rsidRPr="00EE3FF8" w:rsidRDefault="00D53FC4" w:rsidP="00207AA7">
            <w:pPr>
              <w:numPr>
                <w:ilvl w:val="0"/>
                <w:numId w:val="3"/>
              </w:numPr>
              <w:spacing w:after="120"/>
              <w:jc w:val="left"/>
              <w:rPr>
                <w:sz w:val="18"/>
                <w:szCs w:val="18"/>
              </w:rPr>
            </w:pPr>
            <w:r>
              <w:rPr>
                <w:sz w:val="18"/>
                <w:szCs w:val="18"/>
              </w:rPr>
              <w:t xml:space="preserve">Atención en primeros auxilios (incluye evaluación del paciente, atención a diferentes traumas como heridas, quemaduras, hemorragias, lesiones musculo esqueléticas, inmovilizaciones y vendajes, transporte, traslado, RCP) </w:t>
            </w:r>
          </w:p>
        </w:tc>
        <w:tc>
          <w:tcPr>
            <w:tcW w:w="2126" w:type="dxa"/>
            <w:vAlign w:val="center"/>
          </w:tcPr>
          <w:p w14:paraId="3AB947DC" w14:textId="77777777" w:rsidR="00D53FC4" w:rsidRPr="00EE3FF8" w:rsidRDefault="00D53FC4" w:rsidP="00207AA7">
            <w:pPr>
              <w:spacing w:after="120"/>
              <w:rPr>
                <w:sz w:val="18"/>
                <w:szCs w:val="18"/>
                <w:lang w:val="es-ES_tradnl"/>
              </w:rPr>
            </w:pPr>
            <w:r w:rsidRPr="00EE3FF8">
              <w:rPr>
                <w:sz w:val="18"/>
                <w:szCs w:val="18"/>
                <w:lang w:val="es-ES_tradnl"/>
              </w:rPr>
              <w:t>Capacitación y reuniones de mantenimiento del plan</w:t>
            </w:r>
          </w:p>
        </w:tc>
        <w:tc>
          <w:tcPr>
            <w:tcW w:w="1985" w:type="dxa"/>
            <w:vAlign w:val="center"/>
          </w:tcPr>
          <w:p w14:paraId="71068E5F" w14:textId="77777777" w:rsidR="00D53FC4" w:rsidRDefault="00D53FC4" w:rsidP="00207AA7">
            <w:pPr>
              <w:spacing w:after="120"/>
              <w:rPr>
                <w:sz w:val="18"/>
                <w:szCs w:val="18"/>
                <w:lang w:val="es-ES_tradnl"/>
              </w:rPr>
            </w:pPr>
            <w:r>
              <w:rPr>
                <w:sz w:val="18"/>
                <w:szCs w:val="18"/>
                <w:lang w:val="es-ES_tradnl"/>
              </w:rPr>
              <w:t>Equipo de trabajo.</w:t>
            </w:r>
          </w:p>
          <w:p w14:paraId="2390CF58" w14:textId="77777777" w:rsidR="00D53FC4" w:rsidRPr="00EE3FF8" w:rsidRDefault="00D53FC4" w:rsidP="00207AA7">
            <w:pPr>
              <w:spacing w:after="120"/>
              <w:rPr>
                <w:sz w:val="18"/>
                <w:szCs w:val="18"/>
                <w:lang w:val="es-ES_tradnl"/>
              </w:rPr>
            </w:pPr>
            <w:r w:rsidRPr="00701D5B">
              <w:rPr>
                <w:sz w:val="18"/>
                <w:szCs w:val="18"/>
                <w:lang w:val="es-ES_tradnl"/>
              </w:rPr>
              <w:t>Seguridad y salud en el trabajo</w:t>
            </w:r>
          </w:p>
        </w:tc>
      </w:tr>
      <w:tr w:rsidR="00D53FC4" w14:paraId="3C666092" w14:textId="77777777" w:rsidTr="00207AA7">
        <w:trPr>
          <w:jc w:val="center"/>
        </w:trPr>
        <w:tc>
          <w:tcPr>
            <w:tcW w:w="1670" w:type="dxa"/>
            <w:vAlign w:val="center"/>
          </w:tcPr>
          <w:p w14:paraId="15493C39" w14:textId="77777777" w:rsidR="00D53FC4" w:rsidRPr="00EE3FF8" w:rsidRDefault="00D53FC4" w:rsidP="00207AA7">
            <w:pPr>
              <w:spacing w:after="120"/>
              <w:rPr>
                <w:sz w:val="18"/>
                <w:szCs w:val="18"/>
                <w:lang w:val="es-ES_tradnl"/>
              </w:rPr>
            </w:pPr>
            <w:r>
              <w:rPr>
                <w:sz w:val="18"/>
                <w:szCs w:val="18"/>
                <w:lang w:val="es-ES_tradnl"/>
              </w:rPr>
              <w:t>Coordinado</w:t>
            </w:r>
            <w:r w:rsidRPr="00EE3FF8">
              <w:rPr>
                <w:sz w:val="18"/>
                <w:szCs w:val="18"/>
                <w:lang w:val="es-ES_tradnl"/>
              </w:rPr>
              <w:t>res de evacuación</w:t>
            </w:r>
          </w:p>
        </w:tc>
        <w:tc>
          <w:tcPr>
            <w:tcW w:w="4354" w:type="dxa"/>
            <w:vAlign w:val="center"/>
          </w:tcPr>
          <w:p w14:paraId="35980BD5" w14:textId="77777777" w:rsidR="00D53FC4" w:rsidRPr="00EE3FF8" w:rsidRDefault="00D53FC4" w:rsidP="00207AA7">
            <w:pPr>
              <w:numPr>
                <w:ilvl w:val="0"/>
                <w:numId w:val="3"/>
              </w:numPr>
              <w:spacing w:after="120"/>
              <w:jc w:val="left"/>
              <w:rPr>
                <w:sz w:val="18"/>
                <w:szCs w:val="18"/>
              </w:rPr>
            </w:pPr>
            <w:r w:rsidRPr="00EE3FF8">
              <w:rPr>
                <w:sz w:val="18"/>
                <w:szCs w:val="18"/>
              </w:rPr>
              <w:t xml:space="preserve">Conceptos Generales sobre </w:t>
            </w:r>
            <w:r>
              <w:rPr>
                <w:sz w:val="18"/>
                <w:szCs w:val="18"/>
              </w:rPr>
              <w:t>Plan de prevención, atención y recuperación en emergencias</w:t>
            </w:r>
          </w:p>
          <w:p w14:paraId="250ABBE7" w14:textId="77777777" w:rsidR="00D53FC4" w:rsidRPr="00EE3FF8" w:rsidRDefault="00D53FC4" w:rsidP="00207AA7">
            <w:pPr>
              <w:numPr>
                <w:ilvl w:val="0"/>
                <w:numId w:val="3"/>
              </w:numPr>
              <w:spacing w:after="120"/>
              <w:jc w:val="left"/>
              <w:rPr>
                <w:sz w:val="18"/>
                <w:szCs w:val="18"/>
              </w:rPr>
            </w:pPr>
            <w:r w:rsidRPr="00EE3FF8">
              <w:rPr>
                <w:sz w:val="18"/>
                <w:szCs w:val="18"/>
              </w:rPr>
              <w:t xml:space="preserve">Rutas de Evacuación </w:t>
            </w:r>
          </w:p>
          <w:p w14:paraId="27D7585F" w14:textId="77777777" w:rsidR="00D53FC4" w:rsidRPr="00EE3FF8" w:rsidRDefault="00D53FC4" w:rsidP="00207AA7">
            <w:pPr>
              <w:numPr>
                <w:ilvl w:val="0"/>
                <w:numId w:val="3"/>
              </w:numPr>
              <w:spacing w:after="120"/>
              <w:jc w:val="left"/>
              <w:rPr>
                <w:sz w:val="18"/>
                <w:szCs w:val="18"/>
              </w:rPr>
            </w:pPr>
            <w:r w:rsidRPr="00EE3FF8">
              <w:rPr>
                <w:sz w:val="18"/>
                <w:szCs w:val="18"/>
              </w:rPr>
              <w:t>Sistemas de Alerta y Alarma de la empresa</w:t>
            </w:r>
          </w:p>
          <w:p w14:paraId="0B660AFC" w14:textId="77777777" w:rsidR="00D53FC4" w:rsidRPr="007F1885" w:rsidRDefault="00D53FC4" w:rsidP="00207AA7">
            <w:pPr>
              <w:numPr>
                <w:ilvl w:val="0"/>
                <w:numId w:val="3"/>
              </w:numPr>
              <w:spacing w:after="120"/>
              <w:jc w:val="left"/>
              <w:rPr>
                <w:rFonts w:cs="Arial"/>
                <w:sz w:val="18"/>
                <w:szCs w:val="18"/>
                <w:lang w:val="es-MX"/>
              </w:rPr>
            </w:pPr>
            <w:r w:rsidRPr="00EE3FF8">
              <w:rPr>
                <w:sz w:val="18"/>
                <w:szCs w:val="18"/>
              </w:rPr>
              <w:t>Formas de Actuación ante una Emergencia</w:t>
            </w:r>
          </w:p>
        </w:tc>
        <w:tc>
          <w:tcPr>
            <w:tcW w:w="2126" w:type="dxa"/>
            <w:vAlign w:val="center"/>
          </w:tcPr>
          <w:p w14:paraId="64C00A2F" w14:textId="77777777" w:rsidR="00D53FC4" w:rsidRPr="00EE3FF8" w:rsidRDefault="00D53FC4" w:rsidP="00207AA7">
            <w:pPr>
              <w:spacing w:after="120"/>
              <w:rPr>
                <w:sz w:val="18"/>
                <w:szCs w:val="18"/>
                <w:lang w:val="es-ES_tradnl"/>
              </w:rPr>
            </w:pPr>
            <w:r w:rsidRPr="00EE3FF8">
              <w:rPr>
                <w:sz w:val="18"/>
                <w:szCs w:val="18"/>
                <w:lang w:val="es-ES_tradnl"/>
              </w:rPr>
              <w:t>Capacitación y reuniones de mantenimiento del plan.</w:t>
            </w:r>
          </w:p>
        </w:tc>
        <w:tc>
          <w:tcPr>
            <w:tcW w:w="1985" w:type="dxa"/>
            <w:vAlign w:val="center"/>
          </w:tcPr>
          <w:p w14:paraId="3653A675" w14:textId="77777777" w:rsidR="00D53FC4" w:rsidRDefault="00D53FC4" w:rsidP="00207AA7">
            <w:pPr>
              <w:spacing w:after="120"/>
              <w:rPr>
                <w:sz w:val="18"/>
                <w:szCs w:val="18"/>
                <w:lang w:val="es-ES_tradnl"/>
              </w:rPr>
            </w:pPr>
            <w:r>
              <w:rPr>
                <w:sz w:val="18"/>
                <w:szCs w:val="18"/>
                <w:lang w:val="es-ES_tradnl"/>
              </w:rPr>
              <w:t>Equipo de trabajo.</w:t>
            </w:r>
          </w:p>
          <w:p w14:paraId="4225BA3C" w14:textId="77777777" w:rsidR="00D53FC4" w:rsidRPr="00EE3FF8" w:rsidRDefault="00D53FC4" w:rsidP="00207AA7">
            <w:pPr>
              <w:spacing w:after="120"/>
              <w:rPr>
                <w:sz w:val="18"/>
                <w:szCs w:val="18"/>
                <w:lang w:val="es-ES_tradnl"/>
              </w:rPr>
            </w:pPr>
            <w:r w:rsidRPr="00701D5B">
              <w:rPr>
                <w:sz w:val="18"/>
                <w:szCs w:val="18"/>
                <w:lang w:val="es-ES_tradnl"/>
              </w:rPr>
              <w:t>Seguridad y salud en el trabajo</w:t>
            </w:r>
          </w:p>
        </w:tc>
      </w:tr>
      <w:tr w:rsidR="00D53FC4" w14:paraId="7533D53A" w14:textId="77777777" w:rsidTr="00207AA7">
        <w:trPr>
          <w:jc w:val="center"/>
        </w:trPr>
        <w:tc>
          <w:tcPr>
            <w:tcW w:w="1670" w:type="dxa"/>
            <w:vMerge w:val="restart"/>
            <w:vAlign w:val="center"/>
          </w:tcPr>
          <w:p w14:paraId="3E939389" w14:textId="77777777" w:rsidR="00D53FC4" w:rsidRPr="00EE3FF8" w:rsidRDefault="00D53FC4" w:rsidP="00207AA7">
            <w:pPr>
              <w:spacing w:after="120"/>
              <w:rPr>
                <w:sz w:val="18"/>
                <w:szCs w:val="18"/>
                <w:lang w:val="es-ES_tradnl"/>
              </w:rPr>
            </w:pPr>
            <w:r w:rsidRPr="00EE3FF8">
              <w:rPr>
                <w:sz w:val="18"/>
                <w:szCs w:val="18"/>
                <w:lang w:val="es-ES_tradnl"/>
              </w:rPr>
              <w:t>Todo el personal</w:t>
            </w:r>
          </w:p>
        </w:tc>
        <w:tc>
          <w:tcPr>
            <w:tcW w:w="4354" w:type="dxa"/>
            <w:vAlign w:val="center"/>
          </w:tcPr>
          <w:p w14:paraId="3E8FC816" w14:textId="77777777" w:rsidR="00D53FC4" w:rsidRPr="00EE3FF8" w:rsidRDefault="00D53FC4" w:rsidP="00207AA7">
            <w:pPr>
              <w:numPr>
                <w:ilvl w:val="0"/>
                <w:numId w:val="3"/>
              </w:numPr>
              <w:spacing w:after="120"/>
              <w:jc w:val="left"/>
              <w:rPr>
                <w:sz w:val="18"/>
                <w:szCs w:val="18"/>
                <w:lang w:val="es-ES_tradnl"/>
              </w:rPr>
            </w:pPr>
            <w:r w:rsidRPr="00EE3FF8">
              <w:rPr>
                <w:sz w:val="18"/>
                <w:szCs w:val="18"/>
              </w:rPr>
              <w:t>Información sobre el plan de evacuación</w:t>
            </w:r>
            <w:r w:rsidRPr="00EE3FF8">
              <w:rPr>
                <w:sz w:val="18"/>
                <w:szCs w:val="18"/>
                <w:lang w:val="es-ES_tradnl"/>
              </w:rPr>
              <w:t xml:space="preserve"> </w:t>
            </w:r>
          </w:p>
        </w:tc>
        <w:tc>
          <w:tcPr>
            <w:tcW w:w="2126" w:type="dxa"/>
            <w:vAlign w:val="center"/>
          </w:tcPr>
          <w:p w14:paraId="2CFBBB40" w14:textId="77777777" w:rsidR="00D53FC4" w:rsidRPr="00EE3FF8" w:rsidRDefault="00D53FC4" w:rsidP="00207AA7">
            <w:pPr>
              <w:spacing w:after="120"/>
              <w:rPr>
                <w:sz w:val="18"/>
                <w:szCs w:val="18"/>
                <w:lang w:val="es-ES_tradnl"/>
              </w:rPr>
            </w:pPr>
            <w:r w:rsidRPr="00EE3FF8">
              <w:rPr>
                <w:sz w:val="18"/>
                <w:szCs w:val="18"/>
                <w:lang w:val="es-ES_tradnl"/>
              </w:rPr>
              <w:t>Divulg</w:t>
            </w:r>
            <w:r>
              <w:rPr>
                <w:sz w:val="18"/>
                <w:szCs w:val="18"/>
                <w:lang w:val="es-ES_tradnl"/>
              </w:rPr>
              <w:t xml:space="preserve">ación a través de boletines y </w:t>
            </w:r>
            <w:r w:rsidRPr="00EE3FF8">
              <w:rPr>
                <w:sz w:val="18"/>
                <w:szCs w:val="18"/>
                <w:lang w:val="es-ES_tradnl"/>
              </w:rPr>
              <w:t>carteleras.</w:t>
            </w:r>
          </w:p>
        </w:tc>
        <w:tc>
          <w:tcPr>
            <w:tcW w:w="1985" w:type="dxa"/>
            <w:vAlign w:val="center"/>
          </w:tcPr>
          <w:p w14:paraId="504B561F" w14:textId="77777777" w:rsidR="00D53FC4" w:rsidRDefault="00D53FC4" w:rsidP="00207AA7">
            <w:pPr>
              <w:spacing w:after="120"/>
            </w:pPr>
            <w:r w:rsidRPr="00701D5B">
              <w:rPr>
                <w:sz w:val="18"/>
                <w:szCs w:val="18"/>
                <w:lang w:val="es-ES_tradnl"/>
              </w:rPr>
              <w:t>Seguridad y salud en el trabajo</w:t>
            </w:r>
          </w:p>
        </w:tc>
      </w:tr>
      <w:tr w:rsidR="00D53FC4" w:rsidRPr="0020496B" w14:paraId="0F6D45F4" w14:textId="77777777" w:rsidTr="00207AA7">
        <w:trPr>
          <w:jc w:val="center"/>
        </w:trPr>
        <w:tc>
          <w:tcPr>
            <w:tcW w:w="1670" w:type="dxa"/>
            <w:vMerge/>
            <w:vAlign w:val="center"/>
          </w:tcPr>
          <w:p w14:paraId="6087F679" w14:textId="77777777" w:rsidR="00D53FC4" w:rsidRPr="00EE3FF8" w:rsidRDefault="00D53FC4" w:rsidP="00207AA7">
            <w:pPr>
              <w:spacing w:after="120"/>
              <w:rPr>
                <w:sz w:val="18"/>
                <w:szCs w:val="18"/>
                <w:lang w:val="es-ES_tradnl"/>
              </w:rPr>
            </w:pPr>
          </w:p>
        </w:tc>
        <w:tc>
          <w:tcPr>
            <w:tcW w:w="4354" w:type="dxa"/>
            <w:vAlign w:val="center"/>
          </w:tcPr>
          <w:p w14:paraId="5B076915" w14:textId="77777777" w:rsidR="00D53FC4" w:rsidRPr="00EE3FF8" w:rsidRDefault="00D53FC4" w:rsidP="00207AA7">
            <w:pPr>
              <w:numPr>
                <w:ilvl w:val="0"/>
                <w:numId w:val="3"/>
              </w:numPr>
              <w:spacing w:after="120"/>
              <w:jc w:val="left"/>
              <w:rPr>
                <w:sz w:val="18"/>
                <w:szCs w:val="18"/>
              </w:rPr>
            </w:pPr>
            <w:r w:rsidRPr="00EE3FF8">
              <w:rPr>
                <w:sz w:val="18"/>
                <w:szCs w:val="18"/>
              </w:rPr>
              <w:t>Estrategias de autoprotección en caso de incendio, corto circuito, atentado y terrorismo, robo y asalto, movimiento sísmico, inundaciones, Y explosiones</w:t>
            </w:r>
          </w:p>
        </w:tc>
        <w:tc>
          <w:tcPr>
            <w:tcW w:w="2126" w:type="dxa"/>
            <w:vAlign w:val="center"/>
          </w:tcPr>
          <w:p w14:paraId="46571E66" w14:textId="77777777" w:rsidR="00D53FC4" w:rsidRPr="00EE3FF8" w:rsidRDefault="00D53FC4" w:rsidP="00207AA7">
            <w:pPr>
              <w:spacing w:after="120"/>
              <w:rPr>
                <w:sz w:val="18"/>
                <w:szCs w:val="18"/>
                <w:lang w:val="es-ES_tradnl"/>
              </w:rPr>
            </w:pPr>
            <w:r w:rsidRPr="00EE3FF8">
              <w:rPr>
                <w:sz w:val="18"/>
                <w:szCs w:val="18"/>
                <w:lang w:val="es-ES_tradnl"/>
              </w:rPr>
              <w:t>Divulgación a través de boletines y carteleras.</w:t>
            </w:r>
          </w:p>
        </w:tc>
        <w:tc>
          <w:tcPr>
            <w:tcW w:w="1985" w:type="dxa"/>
            <w:vAlign w:val="center"/>
          </w:tcPr>
          <w:p w14:paraId="17360BBE" w14:textId="77777777" w:rsidR="00D53FC4" w:rsidRDefault="00D53FC4" w:rsidP="00207AA7">
            <w:pPr>
              <w:spacing w:after="120"/>
            </w:pPr>
            <w:r w:rsidRPr="00701D5B">
              <w:rPr>
                <w:sz w:val="18"/>
                <w:szCs w:val="18"/>
                <w:lang w:val="es-ES_tradnl"/>
              </w:rPr>
              <w:t>Seguridad y salud en el trabajo</w:t>
            </w:r>
          </w:p>
        </w:tc>
      </w:tr>
      <w:tr w:rsidR="00D53FC4" w:rsidRPr="0020496B" w14:paraId="7512EE42" w14:textId="77777777" w:rsidTr="00207AA7">
        <w:trPr>
          <w:jc w:val="center"/>
        </w:trPr>
        <w:tc>
          <w:tcPr>
            <w:tcW w:w="1670" w:type="dxa"/>
            <w:vMerge/>
            <w:vAlign w:val="center"/>
          </w:tcPr>
          <w:p w14:paraId="6E215184" w14:textId="77777777" w:rsidR="00D53FC4" w:rsidRPr="00EE3FF8" w:rsidRDefault="00D53FC4" w:rsidP="00207AA7">
            <w:pPr>
              <w:spacing w:after="120"/>
              <w:rPr>
                <w:sz w:val="18"/>
                <w:szCs w:val="18"/>
                <w:lang w:val="es-ES_tradnl"/>
              </w:rPr>
            </w:pPr>
          </w:p>
        </w:tc>
        <w:tc>
          <w:tcPr>
            <w:tcW w:w="4354" w:type="dxa"/>
            <w:vAlign w:val="center"/>
          </w:tcPr>
          <w:p w14:paraId="0F4137C8" w14:textId="77777777" w:rsidR="00D53FC4" w:rsidRPr="00EE3FF8" w:rsidRDefault="00D53FC4" w:rsidP="00207AA7">
            <w:pPr>
              <w:numPr>
                <w:ilvl w:val="0"/>
                <w:numId w:val="3"/>
              </w:numPr>
              <w:spacing w:after="120"/>
              <w:jc w:val="left"/>
              <w:rPr>
                <w:sz w:val="18"/>
                <w:szCs w:val="18"/>
              </w:rPr>
            </w:pPr>
            <w:r w:rsidRPr="00EE3FF8">
              <w:rPr>
                <w:sz w:val="18"/>
                <w:szCs w:val="18"/>
              </w:rPr>
              <w:t>Procedimiento general para evacuar</w:t>
            </w:r>
            <w:r>
              <w:rPr>
                <w:sz w:val="18"/>
                <w:szCs w:val="18"/>
              </w:rPr>
              <w:t>-</w:t>
            </w:r>
            <w:r w:rsidRPr="00EE3FF8">
              <w:rPr>
                <w:sz w:val="18"/>
                <w:szCs w:val="18"/>
              </w:rPr>
              <w:t xml:space="preserve"> Rutas de Evacuación </w:t>
            </w:r>
            <w:r>
              <w:rPr>
                <w:sz w:val="18"/>
                <w:szCs w:val="18"/>
              </w:rPr>
              <w:t>-</w:t>
            </w:r>
            <w:r w:rsidRPr="00EE3FF8">
              <w:rPr>
                <w:sz w:val="18"/>
                <w:szCs w:val="18"/>
              </w:rPr>
              <w:t xml:space="preserve"> Técnicas de Evacuación y Autoprotección</w:t>
            </w:r>
          </w:p>
          <w:p w14:paraId="5405ACD3" w14:textId="77777777" w:rsidR="00D53FC4" w:rsidRDefault="00D53FC4" w:rsidP="00207AA7">
            <w:pPr>
              <w:numPr>
                <w:ilvl w:val="0"/>
                <w:numId w:val="3"/>
              </w:numPr>
              <w:spacing w:after="120"/>
              <w:jc w:val="left"/>
              <w:rPr>
                <w:sz w:val="18"/>
                <w:szCs w:val="18"/>
              </w:rPr>
            </w:pPr>
            <w:r w:rsidRPr="00EE3FF8">
              <w:rPr>
                <w:sz w:val="18"/>
                <w:szCs w:val="18"/>
              </w:rPr>
              <w:t>Sistemas de Notificación de Emergencias</w:t>
            </w:r>
          </w:p>
          <w:p w14:paraId="78C40B31" w14:textId="77777777" w:rsidR="00D53FC4" w:rsidRDefault="00D53FC4" w:rsidP="00207AA7">
            <w:pPr>
              <w:numPr>
                <w:ilvl w:val="0"/>
                <w:numId w:val="3"/>
              </w:numPr>
              <w:spacing w:after="120"/>
              <w:jc w:val="left"/>
              <w:rPr>
                <w:sz w:val="18"/>
                <w:szCs w:val="18"/>
              </w:rPr>
            </w:pPr>
            <w:r>
              <w:rPr>
                <w:sz w:val="18"/>
                <w:szCs w:val="18"/>
              </w:rPr>
              <w:t>Primeros auxilios</w:t>
            </w:r>
          </w:p>
          <w:p w14:paraId="13EE5043" w14:textId="77777777" w:rsidR="00D53FC4" w:rsidRPr="00EE3FF8" w:rsidRDefault="00D53FC4" w:rsidP="00207AA7">
            <w:pPr>
              <w:numPr>
                <w:ilvl w:val="0"/>
                <w:numId w:val="3"/>
              </w:numPr>
              <w:spacing w:after="120"/>
              <w:jc w:val="left"/>
              <w:rPr>
                <w:sz w:val="18"/>
                <w:szCs w:val="18"/>
              </w:rPr>
            </w:pPr>
            <w:r>
              <w:rPr>
                <w:sz w:val="18"/>
                <w:szCs w:val="18"/>
              </w:rPr>
              <w:t>Principios y técnicas de extinción.</w:t>
            </w:r>
          </w:p>
        </w:tc>
        <w:tc>
          <w:tcPr>
            <w:tcW w:w="2126" w:type="dxa"/>
            <w:vAlign w:val="center"/>
          </w:tcPr>
          <w:p w14:paraId="3889DEC0" w14:textId="77777777" w:rsidR="00D53FC4" w:rsidRPr="00EE3FF8" w:rsidRDefault="00D53FC4" w:rsidP="00207AA7">
            <w:pPr>
              <w:spacing w:after="120"/>
              <w:rPr>
                <w:sz w:val="18"/>
                <w:szCs w:val="18"/>
                <w:lang w:val="es-ES_tradnl"/>
              </w:rPr>
            </w:pPr>
            <w:r w:rsidRPr="00EE3FF8">
              <w:rPr>
                <w:sz w:val="18"/>
                <w:szCs w:val="18"/>
                <w:lang w:val="es-ES_tradnl"/>
              </w:rPr>
              <w:t>Capacitación</w:t>
            </w:r>
          </w:p>
        </w:tc>
        <w:tc>
          <w:tcPr>
            <w:tcW w:w="1985" w:type="dxa"/>
            <w:vAlign w:val="center"/>
          </w:tcPr>
          <w:p w14:paraId="1C333F5F" w14:textId="77777777" w:rsidR="00D53FC4" w:rsidRDefault="00D53FC4" w:rsidP="00207AA7">
            <w:pPr>
              <w:spacing w:after="120"/>
            </w:pPr>
            <w:r w:rsidRPr="00701D5B">
              <w:rPr>
                <w:sz w:val="18"/>
                <w:szCs w:val="18"/>
                <w:lang w:val="es-ES_tradnl"/>
              </w:rPr>
              <w:t>Seguridad y salud en el trabajo</w:t>
            </w:r>
          </w:p>
        </w:tc>
      </w:tr>
    </w:tbl>
    <w:p w14:paraId="724B5681" w14:textId="77777777" w:rsidR="00D53FC4" w:rsidRDefault="00D53FC4" w:rsidP="00D53FC4">
      <w:pPr>
        <w:spacing w:after="120"/>
      </w:pPr>
    </w:p>
    <w:p w14:paraId="4F428EDE" w14:textId="77777777" w:rsidR="00D53FC4" w:rsidRPr="005266ED" w:rsidRDefault="00D53FC4" w:rsidP="00D53FC4">
      <w:pPr>
        <w:pStyle w:val="Ttulo1"/>
        <w:spacing w:before="0" w:after="120"/>
      </w:pPr>
      <w:bookmarkStart w:id="68" w:name="_Toc506814090"/>
      <w:r w:rsidRPr="005266ED">
        <w:lastRenderedPageBreak/>
        <w:t>COMPONENTE ADMINISTRATIVO DEL PLAN DE PREVENCIÓN, ATENCIÓN Y RECUPERACIÓN EN EMERGENCIAS</w:t>
      </w:r>
      <w:bookmarkEnd w:id="68"/>
    </w:p>
    <w:p w14:paraId="476FCC2A" w14:textId="77777777" w:rsidR="00D53FC4" w:rsidRPr="00CF4B20" w:rsidRDefault="00D53FC4" w:rsidP="00D53FC4">
      <w:pPr>
        <w:pStyle w:val="Ttulo2"/>
        <w:spacing w:before="0" w:after="0" w:line="240" w:lineRule="auto"/>
      </w:pPr>
      <w:bookmarkStart w:id="69" w:name="_Toc371516411"/>
      <w:bookmarkStart w:id="70" w:name="_Toc506814091"/>
      <w:r w:rsidRPr="00CF4B20">
        <w:t>POLÍTICA ORGANIZACIONAL</w:t>
      </w:r>
      <w:r>
        <w:t xml:space="preserve"> DE EMERGENCIAS</w:t>
      </w:r>
      <w:bookmarkEnd w:id="69"/>
      <w:bookmarkEnd w:id="70"/>
    </w:p>
    <w:p w14:paraId="26F84838" w14:textId="77777777" w:rsidR="00D53FC4" w:rsidRDefault="00D53FC4" w:rsidP="00D53FC4"/>
    <w:p w14:paraId="1DF74178" w14:textId="77777777" w:rsidR="00D53FC4" w:rsidRPr="00CB2217" w:rsidRDefault="00D53FC4" w:rsidP="00D53FC4">
      <w:r w:rsidRPr="00CB2217">
        <w:t xml:space="preserve">Para </w:t>
      </w:r>
      <w:r>
        <w:t xml:space="preserve">la </w:t>
      </w:r>
      <w:r w:rsidR="00FA32BE">
        <w:rPr>
          <w:rFonts w:cs="Arial"/>
          <w:color w:val="000000"/>
          <w:szCs w:val="22"/>
          <w:lang w:val="es-CO"/>
        </w:rPr>
        <w:t>de la casa el Jordán</w:t>
      </w:r>
      <w:r w:rsidR="00B45D17">
        <w:t>,</w:t>
      </w:r>
      <w:r w:rsidRPr="00CB2217">
        <w:t xml:space="preserve"> una de sus prioridades es el diseño e implementación de un Plan para la atención de Emergencias y desastres, apoyado desde las directivas y en especial la Gerencia, el cual va encaminado a brindar seguridad y protección que garanticen la integridad física y psicológica de sus ocupantes, así mismo salvaguardar sus bienes y recursos físicos.</w:t>
      </w:r>
    </w:p>
    <w:p w14:paraId="31976A1E" w14:textId="77777777" w:rsidR="00D53FC4" w:rsidRPr="00CB2217" w:rsidRDefault="00D53FC4" w:rsidP="00D53FC4">
      <w:r w:rsidRPr="00CB2217">
        <w:t>Con el propósito de dar cumplimiento a lo anterior se establecen los siguientes parámetros:</w:t>
      </w:r>
    </w:p>
    <w:p w14:paraId="18CECC5B" w14:textId="77777777" w:rsidR="00D53FC4" w:rsidRPr="00CB2217" w:rsidRDefault="00D53FC4" w:rsidP="00D53FC4">
      <w:pPr>
        <w:pStyle w:val="Prrafodelista"/>
        <w:numPr>
          <w:ilvl w:val="0"/>
          <w:numId w:val="26"/>
        </w:numPr>
        <w:spacing w:after="0" w:line="240" w:lineRule="auto"/>
        <w:jc w:val="both"/>
        <w:rPr>
          <w:rFonts w:ascii="Arial" w:eastAsia="Times New Roman" w:hAnsi="Arial"/>
          <w:szCs w:val="24"/>
          <w:lang w:eastAsia="es-ES"/>
        </w:rPr>
      </w:pPr>
      <w:r w:rsidRPr="00CB2217">
        <w:rPr>
          <w:rFonts w:ascii="Arial" w:eastAsia="Times New Roman" w:hAnsi="Arial"/>
          <w:szCs w:val="24"/>
          <w:lang w:eastAsia="es-ES"/>
        </w:rPr>
        <w:t>Cumplir con la normatividad vigente nacional e internacional sobre el tema de emergencias y desastres</w:t>
      </w:r>
    </w:p>
    <w:p w14:paraId="50826F29" w14:textId="77777777" w:rsidR="00D53FC4" w:rsidRPr="00CB2217" w:rsidRDefault="00D53FC4" w:rsidP="00D53FC4">
      <w:pPr>
        <w:pStyle w:val="Prrafodelista"/>
        <w:numPr>
          <w:ilvl w:val="0"/>
          <w:numId w:val="26"/>
        </w:numPr>
        <w:spacing w:after="0" w:line="240" w:lineRule="auto"/>
        <w:jc w:val="both"/>
        <w:rPr>
          <w:rFonts w:ascii="Arial" w:eastAsia="Times New Roman" w:hAnsi="Arial"/>
          <w:szCs w:val="24"/>
          <w:lang w:eastAsia="es-ES"/>
        </w:rPr>
      </w:pPr>
      <w:r w:rsidRPr="00CB2217">
        <w:rPr>
          <w:rFonts w:ascii="Arial" w:eastAsia="Times New Roman" w:hAnsi="Arial"/>
          <w:szCs w:val="24"/>
          <w:lang w:eastAsia="es-ES"/>
        </w:rPr>
        <w:t>Destinar los recursos necesarios para el desarrollo de las actividades de prevención, mitigación y recuperación</w:t>
      </w:r>
    </w:p>
    <w:p w14:paraId="36EF6943" w14:textId="77777777" w:rsidR="00D53FC4" w:rsidRPr="00CB2217" w:rsidRDefault="00D53FC4" w:rsidP="00D53FC4">
      <w:pPr>
        <w:pStyle w:val="Prrafodelista"/>
        <w:numPr>
          <w:ilvl w:val="0"/>
          <w:numId w:val="26"/>
        </w:numPr>
        <w:spacing w:after="0" w:line="240" w:lineRule="auto"/>
        <w:jc w:val="both"/>
        <w:rPr>
          <w:rFonts w:ascii="Arial" w:eastAsia="Times New Roman" w:hAnsi="Arial"/>
          <w:szCs w:val="24"/>
          <w:lang w:eastAsia="es-ES"/>
        </w:rPr>
      </w:pPr>
      <w:r w:rsidRPr="00CB2217">
        <w:rPr>
          <w:rFonts w:ascii="Arial" w:eastAsia="Times New Roman" w:hAnsi="Arial"/>
          <w:szCs w:val="24"/>
          <w:lang w:eastAsia="es-ES"/>
        </w:rPr>
        <w:t>Procurar la conservación de la salud en su integridad física y mental</w:t>
      </w:r>
    </w:p>
    <w:p w14:paraId="19A6025D" w14:textId="77777777" w:rsidR="00D53FC4" w:rsidRPr="00CB2217" w:rsidRDefault="00D53FC4" w:rsidP="00D53FC4">
      <w:pPr>
        <w:pStyle w:val="Prrafodelista"/>
        <w:numPr>
          <w:ilvl w:val="0"/>
          <w:numId w:val="26"/>
        </w:numPr>
        <w:spacing w:after="0" w:line="240" w:lineRule="auto"/>
        <w:jc w:val="both"/>
        <w:rPr>
          <w:rFonts w:ascii="Arial" w:eastAsia="Times New Roman" w:hAnsi="Arial"/>
          <w:szCs w:val="24"/>
          <w:lang w:eastAsia="es-ES"/>
        </w:rPr>
      </w:pPr>
      <w:r w:rsidRPr="00CB2217">
        <w:rPr>
          <w:rFonts w:ascii="Arial" w:eastAsia="Times New Roman" w:hAnsi="Arial"/>
          <w:szCs w:val="24"/>
          <w:lang w:eastAsia="es-ES"/>
        </w:rPr>
        <w:t>La responsabilidad porque el plan sea efectivo será de todos los niveles de la organización</w:t>
      </w:r>
    </w:p>
    <w:p w14:paraId="10B56728" w14:textId="77777777" w:rsidR="00D53FC4" w:rsidRPr="00CB2217" w:rsidRDefault="00D53FC4" w:rsidP="00D53FC4">
      <w:pPr>
        <w:pStyle w:val="Prrafodelista"/>
        <w:numPr>
          <w:ilvl w:val="0"/>
          <w:numId w:val="26"/>
        </w:numPr>
        <w:spacing w:after="0" w:line="240" w:lineRule="auto"/>
        <w:jc w:val="both"/>
        <w:rPr>
          <w:rFonts w:ascii="Arial" w:eastAsia="Times New Roman" w:hAnsi="Arial"/>
          <w:szCs w:val="24"/>
          <w:lang w:eastAsia="es-ES"/>
        </w:rPr>
      </w:pPr>
      <w:r w:rsidRPr="00CB2217">
        <w:rPr>
          <w:rFonts w:ascii="Arial" w:eastAsia="Times New Roman" w:hAnsi="Arial"/>
          <w:szCs w:val="24"/>
          <w:lang w:eastAsia="es-ES"/>
        </w:rPr>
        <w:t>Todos los ocupantes serán responsables por su seguridad mediante la adopción de prácticas seguras y continuas de evacuación a través de las rutas y salidas establecidas hasta los lugares de menor riesgo</w:t>
      </w:r>
    </w:p>
    <w:p w14:paraId="1A4313F1" w14:textId="77777777" w:rsidR="00D53FC4" w:rsidRPr="00CB2217" w:rsidRDefault="00D53FC4" w:rsidP="00D53FC4">
      <w:pPr>
        <w:pStyle w:val="Prrafodelista"/>
        <w:numPr>
          <w:ilvl w:val="0"/>
          <w:numId w:val="26"/>
        </w:numPr>
        <w:spacing w:after="0" w:line="240" w:lineRule="auto"/>
        <w:jc w:val="both"/>
        <w:rPr>
          <w:rFonts w:ascii="Arial" w:eastAsia="Times New Roman" w:hAnsi="Arial"/>
          <w:szCs w:val="24"/>
          <w:lang w:eastAsia="es-ES"/>
        </w:rPr>
      </w:pPr>
      <w:r w:rsidRPr="00CB2217">
        <w:rPr>
          <w:rFonts w:ascii="Arial" w:eastAsia="Times New Roman" w:hAnsi="Arial"/>
          <w:szCs w:val="24"/>
          <w:lang w:eastAsia="es-ES"/>
        </w:rPr>
        <w:t>La conservación de la salud y la protección de sus ocupantes, serán prioridad sobre cualquier otra situación y en las actividades (simulacros, simulaciones), se tomarán las medidas de seguridad necesarias y oportunas de quienes participen</w:t>
      </w:r>
    </w:p>
    <w:p w14:paraId="1A60D70D" w14:textId="77777777" w:rsidR="00D53FC4" w:rsidRPr="00CB2217" w:rsidRDefault="00D53FC4" w:rsidP="00D53FC4">
      <w:r w:rsidRPr="00CB2217">
        <w:t>Las Actividades de divulgación, educación y simulación serán de responsabilidad de la Gerencia</w:t>
      </w:r>
    </w:p>
    <w:p w14:paraId="1026C0AD" w14:textId="77777777" w:rsidR="00D53FC4" w:rsidRDefault="00D53FC4" w:rsidP="00D53FC4">
      <w:pPr>
        <w:pStyle w:val="Ttulo2"/>
      </w:pPr>
      <w:bookmarkStart w:id="71" w:name="_Toc506814092"/>
      <w:r w:rsidRPr="00043855">
        <w:t>ESTRUCTURA ORGANIZACIONAL PARA EMERGENCIAS</w:t>
      </w:r>
      <w:bookmarkEnd w:id="71"/>
      <w:r w:rsidR="00E9727E">
        <w:rPr>
          <w:lang w:val="es-CO"/>
        </w:rPr>
        <w:t xml:space="preserve"> </w:t>
      </w:r>
      <w:r w:rsidR="00E9727E" w:rsidRPr="00E9727E">
        <w:rPr>
          <w:highlight w:val="yellow"/>
          <w:lang w:val="es-CO"/>
        </w:rPr>
        <w:t>(Definir con Santiago)</w:t>
      </w:r>
    </w:p>
    <w:p w14:paraId="39BA741B" w14:textId="77777777" w:rsidR="00D53FC4" w:rsidRDefault="00D53FC4" w:rsidP="00D53FC4">
      <w:pPr>
        <w:spacing w:after="120"/>
      </w:pPr>
      <w:r>
        <w:t xml:space="preserve">La estructura organizacional para la atención de emergencias de la empresa se manejará bajo el Sistema Comando del incidente, el cual este derivado del Comité de emergencias y tiene a su cargo los coordinadores de evacuación y la brigada de emergencia, cuya definición y funciones se encuentran a </w:t>
      </w:r>
      <w:r w:rsidRPr="0074289F">
        <w:t>continuación.  Los miembros de estos grupos se encuentran en el Anexo 3 Comité de em</w:t>
      </w:r>
      <w:r>
        <w:t>ergencias y grupos de apoyo</w:t>
      </w:r>
      <w:r w:rsidRPr="0074289F">
        <w:t>.</w:t>
      </w:r>
    </w:p>
    <w:p w14:paraId="4104FFAF" w14:textId="77777777" w:rsidR="00D53FC4" w:rsidRDefault="00D53FC4" w:rsidP="00D53FC4">
      <w:pPr>
        <w:spacing w:after="120"/>
        <w:jc w:val="center"/>
        <w:rPr>
          <w:szCs w:val="22"/>
        </w:rPr>
      </w:pPr>
      <w:r w:rsidRPr="000F1DA2">
        <w:rPr>
          <w:noProof/>
          <w:lang w:val="es-CO" w:eastAsia="es-CO"/>
        </w:rPr>
        <w:lastRenderedPageBreak/>
        <w:drawing>
          <wp:inline distT="0" distB="0" distL="0" distR="0">
            <wp:extent cx="5829300" cy="3762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6">
                      <a:extLst>
                        <a:ext uri="{28A0092B-C50C-407E-A947-70E740481C1C}">
                          <a14:useLocalDpi xmlns:a14="http://schemas.microsoft.com/office/drawing/2010/main" val="0"/>
                        </a:ext>
                      </a:extLst>
                    </a:blip>
                    <a:srcRect l="8318" r="8775" b="9795"/>
                    <a:stretch>
                      <a:fillRect/>
                    </a:stretch>
                  </pic:blipFill>
                  <pic:spPr bwMode="auto">
                    <a:xfrm>
                      <a:off x="0" y="0"/>
                      <a:ext cx="5829300" cy="3762375"/>
                    </a:xfrm>
                    <a:prstGeom prst="rect">
                      <a:avLst/>
                    </a:prstGeom>
                    <a:noFill/>
                    <a:ln>
                      <a:noFill/>
                    </a:ln>
                  </pic:spPr>
                </pic:pic>
              </a:graphicData>
            </a:graphic>
          </wp:inline>
        </w:drawing>
      </w:r>
    </w:p>
    <w:p w14:paraId="77D1A82C" w14:textId="77777777" w:rsidR="00D53FC4" w:rsidRDefault="00D53FC4" w:rsidP="00D53FC4">
      <w:pPr>
        <w:pStyle w:val="Descripcin"/>
        <w:jc w:val="center"/>
      </w:pPr>
      <w:r>
        <w:t xml:space="preserve">Ilustración </w:t>
      </w:r>
      <w:r>
        <w:fldChar w:fldCharType="begin"/>
      </w:r>
      <w:r>
        <w:instrText xml:space="preserve"> SEQ Ilustración \* ARABIC </w:instrText>
      </w:r>
      <w:r>
        <w:fldChar w:fldCharType="separate"/>
      </w:r>
      <w:r>
        <w:rPr>
          <w:noProof/>
        </w:rPr>
        <w:t>2</w:t>
      </w:r>
      <w:r>
        <w:fldChar w:fldCharType="end"/>
      </w:r>
      <w:r>
        <w:t xml:space="preserve"> </w:t>
      </w:r>
      <w:r w:rsidRPr="00AC587F">
        <w:rPr>
          <w:b w:val="0"/>
        </w:rPr>
        <w:t>Estructura SCI en Comité de Emergencias</w:t>
      </w:r>
    </w:p>
    <w:p w14:paraId="412DAAC0" w14:textId="77777777" w:rsidR="00D53FC4" w:rsidRPr="00043855" w:rsidRDefault="00D53FC4" w:rsidP="00D53FC4">
      <w:pPr>
        <w:pStyle w:val="Ttulo2"/>
      </w:pPr>
      <w:bookmarkStart w:id="72" w:name="_Toc506814093"/>
      <w:r w:rsidRPr="00043855">
        <w:t>FUNCIONES DE LA ESTRUCTURA ORGANIZACIONAL PARA EMERGENCIAS</w:t>
      </w:r>
      <w:bookmarkEnd w:id="72"/>
    </w:p>
    <w:p w14:paraId="0FFC70E1" w14:textId="77777777" w:rsidR="00D53FC4" w:rsidRPr="00B41794" w:rsidRDefault="00D53FC4" w:rsidP="00D53FC4">
      <w:pPr>
        <w:spacing w:after="120"/>
        <w:rPr>
          <w:lang w:val="es-CO"/>
        </w:rPr>
      </w:pPr>
      <w:r>
        <w:rPr>
          <w:lang w:val="es-CO"/>
        </w:rPr>
        <w:t xml:space="preserve">En el </w:t>
      </w:r>
      <w:r w:rsidRPr="00B41794">
        <w:rPr>
          <w:lang w:val="es-CO"/>
        </w:rPr>
        <w:t xml:space="preserve">Anexo 4 Funciones Estructura Organizacional Emergencias </w:t>
      </w:r>
      <w:r>
        <w:rPr>
          <w:lang w:val="es-CO"/>
        </w:rPr>
        <w:t xml:space="preserve">se socializan las funciones de cada uno de los roles del comité de emergencia, ceñido a SCI para garantizar una estructura flexible en su crecimiento y administración pero estructurada en el orden de mando para desarrollar de manera efectiva la atención de las emergencias que se puedan presentar en </w:t>
      </w:r>
      <w:r w:rsidR="00AD725B">
        <w:rPr>
          <w:rFonts w:cs="Arial"/>
          <w:color w:val="000000"/>
          <w:szCs w:val="22"/>
          <w:lang w:val="es-CO"/>
        </w:rPr>
        <w:t xml:space="preserve"> la casa el Jordán</w:t>
      </w:r>
      <w:r>
        <w:t xml:space="preserve">, cuenta con los siguientes roles y en el </w:t>
      </w:r>
      <w:r w:rsidRPr="0074289F">
        <w:t>Anexo 4 Funciones Estructura Organizacional Emerg</w:t>
      </w:r>
      <w:r>
        <w:t>encias describe las funciones de cada uno de los roles.</w:t>
      </w:r>
    </w:p>
    <w:p w14:paraId="62831525" w14:textId="77777777" w:rsidR="00D53FC4" w:rsidRPr="00A42382" w:rsidRDefault="00D53FC4" w:rsidP="00D53FC4">
      <w:pPr>
        <w:numPr>
          <w:ilvl w:val="0"/>
          <w:numId w:val="22"/>
        </w:numPr>
      </w:pPr>
      <w:r w:rsidRPr="00841F55">
        <w:t>Comando del Incidente</w:t>
      </w:r>
      <w:r w:rsidRPr="00A42382">
        <w:t xml:space="preserve"> (Comité de Emergencias)</w:t>
      </w:r>
    </w:p>
    <w:p w14:paraId="59CF0920" w14:textId="77777777" w:rsidR="00D53FC4" w:rsidRPr="00A42382" w:rsidRDefault="00D53FC4" w:rsidP="00D53FC4">
      <w:pPr>
        <w:numPr>
          <w:ilvl w:val="0"/>
          <w:numId w:val="21"/>
        </w:numPr>
      </w:pPr>
      <w:r w:rsidRPr="00A42382">
        <w:t>Oficial de Seguridad</w:t>
      </w:r>
    </w:p>
    <w:p w14:paraId="769E04E9" w14:textId="77777777" w:rsidR="00D53FC4" w:rsidRPr="00A42382" w:rsidRDefault="00D53FC4" w:rsidP="00D53FC4">
      <w:pPr>
        <w:numPr>
          <w:ilvl w:val="0"/>
          <w:numId w:val="21"/>
        </w:numPr>
      </w:pPr>
      <w:r w:rsidRPr="00A42382">
        <w:t>Oficial de Información Pública</w:t>
      </w:r>
    </w:p>
    <w:p w14:paraId="272F5B41" w14:textId="77777777" w:rsidR="00D53FC4" w:rsidRPr="00A42382" w:rsidRDefault="00D53FC4" w:rsidP="00D53FC4">
      <w:pPr>
        <w:numPr>
          <w:ilvl w:val="0"/>
          <w:numId w:val="21"/>
        </w:numPr>
      </w:pPr>
      <w:r w:rsidRPr="00A42382">
        <w:t>Oficial de Enlace</w:t>
      </w:r>
    </w:p>
    <w:p w14:paraId="5ECC82C9" w14:textId="77777777" w:rsidR="00D53FC4" w:rsidRPr="00A42382" w:rsidRDefault="00D53FC4" w:rsidP="00D53FC4">
      <w:pPr>
        <w:numPr>
          <w:ilvl w:val="0"/>
          <w:numId w:val="21"/>
        </w:numPr>
      </w:pPr>
      <w:r w:rsidRPr="00A42382">
        <w:t>Jefe de Planificación</w:t>
      </w:r>
    </w:p>
    <w:p w14:paraId="66C23F5F" w14:textId="77777777" w:rsidR="00D53FC4" w:rsidRPr="00A42382" w:rsidRDefault="00D53FC4" w:rsidP="00D53FC4">
      <w:pPr>
        <w:numPr>
          <w:ilvl w:val="0"/>
          <w:numId w:val="21"/>
        </w:numPr>
      </w:pPr>
      <w:r w:rsidRPr="00A42382">
        <w:t xml:space="preserve">Jefe de Logística </w:t>
      </w:r>
    </w:p>
    <w:p w14:paraId="4505FDFF" w14:textId="77777777" w:rsidR="00D53FC4" w:rsidRPr="00A42382" w:rsidRDefault="00D53FC4" w:rsidP="00D53FC4">
      <w:pPr>
        <w:numPr>
          <w:ilvl w:val="0"/>
          <w:numId w:val="21"/>
        </w:numPr>
      </w:pPr>
      <w:r w:rsidRPr="00A42382">
        <w:lastRenderedPageBreak/>
        <w:t>Jefe de Administración/Finanzas</w:t>
      </w:r>
    </w:p>
    <w:p w14:paraId="11EDFB5A" w14:textId="77777777" w:rsidR="00D53FC4" w:rsidRPr="00A42382" w:rsidRDefault="00D53FC4" w:rsidP="00D53FC4">
      <w:pPr>
        <w:numPr>
          <w:ilvl w:val="0"/>
          <w:numId w:val="21"/>
        </w:numPr>
      </w:pPr>
      <w:r w:rsidRPr="00A42382">
        <w:t>Jefe de Operaciones (Coordinador de la Brigada)</w:t>
      </w:r>
    </w:p>
    <w:p w14:paraId="71D06BC2" w14:textId="77777777" w:rsidR="00D53FC4" w:rsidRDefault="00D53FC4" w:rsidP="00D53FC4">
      <w:pPr>
        <w:numPr>
          <w:ilvl w:val="0"/>
          <w:numId w:val="21"/>
        </w:numPr>
        <w:ind w:left="1134"/>
        <w:rPr>
          <w:lang w:val="es-MX"/>
        </w:rPr>
      </w:pPr>
      <w:bookmarkStart w:id="73" w:name="_Toc482297376"/>
      <w:bookmarkStart w:id="74" w:name="_Toc497836133"/>
      <w:r>
        <w:rPr>
          <w:lang w:val="es-MX"/>
        </w:rPr>
        <w:t>Coordinador de Evacuación:</w:t>
      </w:r>
      <w:bookmarkEnd w:id="73"/>
      <w:bookmarkEnd w:id="74"/>
    </w:p>
    <w:p w14:paraId="63C2D6ED" w14:textId="77777777" w:rsidR="00D53FC4" w:rsidRDefault="00D53FC4" w:rsidP="00D53FC4">
      <w:pPr>
        <w:numPr>
          <w:ilvl w:val="0"/>
          <w:numId w:val="21"/>
        </w:numPr>
        <w:ind w:left="1134"/>
        <w:rPr>
          <w:lang w:val="es-MX"/>
        </w:rPr>
      </w:pPr>
      <w:bookmarkStart w:id="75" w:name="_Toc482297377"/>
      <w:bookmarkStart w:id="76" w:name="_Toc497836134"/>
      <w:r>
        <w:rPr>
          <w:lang w:val="es-MX"/>
        </w:rPr>
        <w:t>Brigada de emergencias o de Seguridad.</w:t>
      </w:r>
      <w:bookmarkEnd w:id="75"/>
      <w:bookmarkEnd w:id="76"/>
    </w:p>
    <w:p w14:paraId="44BC4034" w14:textId="77777777" w:rsidR="00D53FC4" w:rsidRPr="00043855" w:rsidRDefault="00D53FC4" w:rsidP="00D53FC4">
      <w:pPr>
        <w:pStyle w:val="Ttulo2"/>
      </w:pPr>
      <w:bookmarkStart w:id="77" w:name="_Toc192445124"/>
      <w:bookmarkStart w:id="78" w:name="_Ref502650990"/>
      <w:bookmarkStart w:id="79" w:name="_Ref502650998"/>
      <w:bookmarkStart w:id="80" w:name="_Toc506814094"/>
      <w:r>
        <w:rPr>
          <w:lang w:val="es-CO"/>
        </w:rPr>
        <w:t>TIPOS DE</w:t>
      </w:r>
      <w:r w:rsidRPr="00043855">
        <w:t xml:space="preserve"> EMERGENCIAS</w:t>
      </w:r>
      <w:bookmarkEnd w:id="77"/>
      <w:bookmarkEnd w:id="78"/>
      <w:bookmarkEnd w:id="79"/>
      <w:bookmarkEnd w:id="80"/>
    </w:p>
    <w:p w14:paraId="04F7D945" w14:textId="77777777" w:rsidR="00D53FC4" w:rsidRDefault="00D53FC4" w:rsidP="00D53FC4">
      <w:pPr>
        <w:numPr>
          <w:ilvl w:val="12"/>
          <w:numId w:val="0"/>
        </w:numPr>
      </w:pPr>
      <w:r>
        <w:t>Para garantizar que la calidad y el tipo de la respuesta del Plan de Prevención y Preparación para el control y respuesta a Emergencias sean adecuados a la gravedad y características de la situación, se establecen los siguientes niveles de emergencias:</w:t>
      </w:r>
    </w:p>
    <w:p w14:paraId="3356DF65" w14:textId="77777777" w:rsidR="00D53FC4" w:rsidRPr="000D09B2" w:rsidRDefault="00D53FC4" w:rsidP="00D53FC4">
      <w:pPr>
        <w:numPr>
          <w:ilvl w:val="0"/>
          <w:numId w:val="17"/>
        </w:numPr>
        <w:tabs>
          <w:tab w:val="left" w:pos="360"/>
        </w:tabs>
        <w:ind w:left="357" w:hanging="357"/>
      </w:pPr>
      <w:r w:rsidRPr="000D09B2">
        <w:rPr>
          <w:b/>
        </w:rPr>
        <w:t xml:space="preserve">Emergencia Grado 1: </w:t>
      </w:r>
      <w:r w:rsidRPr="000D09B2">
        <w:t xml:space="preserve">Aquellas que no requieren suspender las actividades normales y para su control no se necesita la intervención total de las funciones o grupos de emergencias, las cuales se activarán discrecionalmente a solicitud del Jefe de Área. Se atiende con los medios y recursos propios de cada instalación.  </w:t>
      </w:r>
    </w:p>
    <w:p w14:paraId="26C4E96E" w14:textId="77777777" w:rsidR="00D53FC4" w:rsidRDefault="00D53FC4" w:rsidP="00D53FC4">
      <w:pPr>
        <w:numPr>
          <w:ilvl w:val="0"/>
          <w:numId w:val="17"/>
        </w:numPr>
        <w:tabs>
          <w:tab w:val="left" w:pos="360"/>
        </w:tabs>
        <w:ind w:left="357" w:hanging="357"/>
      </w:pPr>
      <w:r>
        <w:rPr>
          <w:b/>
        </w:rPr>
        <w:t>Emergencia Grado 2:</w:t>
      </w:r>
      <w:r>
        <w:t xml:space="preserve"> Aquellas emergencias que por sus características requieren suspender las actividades realizadas en la instalación afectada, pero no necesita en forma inmediata la activación de todas las funciones de emergencia, las cuales se activarán discrecionalmente a criterio del Jefe de Seguridad o Puesto de Control. Se atiende con los recursos de las demás instalaciones.</w:t>
      </w:r>
    </w:p>
    <w:p w14:paraId="6B3BDC3A" w14:textId="77777777" w:rsidR="00D53FC4" w:rsidRDefault="00D53FC4" w:rsidP="00D53FC4">
      <w:pPr>
        <w:numPr>
          <w:ilvl w:val="0"/>
          <w:numId w:val="17"/>
        </w:numPr>
        <w:tabs>
          <w:tab w:val="left" w:pos="360"/>
        </w:tabs>
        <w:ind w:left="357" w:hanging="357"/>
      </w:pPr>
      <w:r w:rsidRPr="00982CD8">
        <w:rPr>
          <w:b/>
        </w:rPr>
        <w:t>Emergencia Grado 3:</w:t>
      </w:r>
      <w:r>
        <w:t xml:space="preserve"> Aquellas </w:t>
      </w:r>
      <w:r w:rsidR="00B6149E">
        <w:t>que,</w:t>
      </w:r>
      <w:r>
        <w:t xml:space="preserve"> por sus características, magnitud e implicaciones, a criterio del Coordinador General de Emergencias, requieren tanto de la suspensión de las actividades en toda la instalación, como de la intervención inmediata, masiva y total de todas las funciones de emergencia, incluyendo sus directivos. Esta emergencia requiere la notificación externa a los organismos de socorro.</w:t>
      </w:r>
    </w:p>
    <w:p w14:paraId="727C90E8" w14:textId="77777777" w:rsidR="00D53FC4" w:rsidRPr="00F370DD" w:rsidRDefault="00D53FC4" w:rsidP="00D53FC4">
      <w:pPr>
        <w:pStyle w:val="Ttulo2"/>
        <w:ind w:left="578" w:hanging="578"/>
      </w:pPr>
      <w:bookmarkStart w:id="81" w:name="_Toc452630873"/>
      <w:bookmarkStart w:id="82" w:name="_Toc506814095"/>
      <w:r w:rsidRPr="00F370DD">
        <w:t>MANEJO DE EMERGENCIAS Y TIPO DE RESPUESTAS</w:t>
      </w:r>
      <w:bookmarkEnd w:id="81"/>
      <w:bookmarkEnd w:id="82"/>
    </w:p>
    <w:p w14:paraId="2FD00D97" w14:textId="77777777" w:rsidR="00D53FC4" w:rsidRDefault="00D53FC4" w:rsidP="00D53FC4">
      <w:pPr>
        <w:tabs>
          <w:tab w:val="left" w:pos="360"/>
        </w:tabs>
      </w:pPr>
      <w:r>
        <w:t>Para lograr un control integral de una emergencia, el Plan de Prevención y Preparación para el control y respuesta a Emergencias comprende las siguientes respuestas:</w:t>
      </w:r>
    </w:p>
    <w:p w14:paraId="5BA636B1" w14:textId="77777777" w:rsidR="00D53FC4" w:rsidRDefault="00D53FC4" w:rsidP="00D53FC4">
      <w:pPr>
        <w:tabs>
          <w:tab w:val="left" w:pos="360"/>
        </w:tabs>
      </w:pPr>
      <w:r>
        <w:t>•</w:t>
      </w:r>
      <w:r>
        <w:tab/>
        <w:t>Acciones operativas para el control inicial del evento, hasta el momento en que lleguen los grupos de socorro institucional.</w:t>
      </w:r>
    </w:p>
    <w:p w14:paraId="128D002A" w14:textId="77777777" w:rsidR="00D53FC4" w:rsidRDefault="00D53FC4" w:rsidP="00D53FC4">
      <w:pPr>
        <w:tabs>
          <w:tab w:val="left" w:pos="360"/>
        </w:tabs>
      </w:pPr>
      <w:r>
        <w:t>•</w:t>
      </w:r>
      <w:r>
        <w:tab/>
        <w:t>Evacuación de las instalaciones, cuando las condiciones del evento puedan comprometer la integridad de sus ocupantes.</w:t>
      </w:r>
    </w:p>
    <w:p w14:paraId="464C1942" w14:textId="77777777" w:rsidR="00D53FC4" w:rsidRDefault="00D53FC4" w:rsidP="00D53FC4">
      <w:pPr>
        <w:tabs>
          <w:tab w:val="left" w:pos="360"/>
        </w:tabs>
      </w:pPr>
      <w:r>
        <w:lastRenderedPageBreak/>
        <w:t>•</w:t>
      </w:r>
      <w:r>
        <w:tab/>
        <w:t>Atención Médica de Emergencia, ya sea en el sitio o mediante el traslado a centros asistenciales predeterminados.</w:t>
      </w:r>
    </w:p>
    <w:p w14:paraId="7071D62F" w14:textId="77777777" w:rsidR="00D53FC4" w:rsidRDefault="00D53FC4" w:rsidP="00D53FC4">
      <w:pPr>
        <w:tabs>
          <w:tab w:val="left" w:pos="360"/>
        </w:tabs>
      </w:pPr>
      <w:r>
        <w:t>•</w:t>
      </w:r>
      <w:r>
        <w:tab/>
        <w:t>Rescate a las personas atrapadas, mediante el uso de recursos primarios internos y asistiendo a los grupos externos especializados.</w:t>
      </w:r>
    </w:p>
    <w:p w14:paraId="5A32C7C7" w14:textId="77777777" w:rsidR="00D53FC4" w:rsidRDefault="00D53FC4" w:rsidP="00D53FC4">
      <w:pPr>
        <w:tabs>
          <w:tab w:val="left" w:pos="360"/>
        </w:tabs>
      </w:pPr>
      <w:r>
        <w:t>•</w:t>
      </w:r>
      <w:r>
        <w:tab/>
        <w:t>Apoyo logístico adecuado a los grupos de emergencia en sus funciones asignadas.</w:t>
      </w:r>
    </w:p>
    <w:p w14:paraId="6926FD20" w14:textId="77777777" w:rsidR="00D53FC4" w:rsidRPr="00A93F3E" w:rsidRDefault="00D53FC4" w:rsidP="00D53FC4">
      <w:pPr>
        <w:pStyle w:val="Ttulo2"/>
        <w:ind w:left="578" w:hanging="578"/>
      </w:pPr>
      <w:bookmarkStart w:id="83" w:name="_Toc506814096"/>
      <w:r w:rsidRPr="00A93F3E">
        <w:t>INVENTARIOS DE RECURSOS</w:t>
      </w:r>
      <w:bookmarkEnd w:id="83"/>
    </w:p>
    <w:p w14:paraId="17C99AAE" w14:textId="77777777" w:rsidR="00D53FC4" w:rsidRPr="00C63D46" w:rsidRDefault="00D53FC4" w:rsidP="00D53FC4">
      <w:pPr>
        <w:spacing w:after="120"/>
      </w:pPr>
      <w:r>
        <w:t xml:space="preserve">Los recursos con los que </w:t>
      </w:r>
      <w:r w:rsidRPr="00644F9B">
        <w:t xml:space="preserve">cuenta </w:t>
      </w:r>
      <w:r>
        <w:rPr>
          <w:rFonts w:cs="Arial"/>
        </w:rPr>
        <w:t xml:space="preserve">la Biblioteca </w:t>
      </w:r>
      <w:r w:rsidRPr="00201673">
        <w:t xml:space="preserve">para la prevención y atención de emergencias se relacionan en el </w:t>
      </w:r>
      <w:r w:rsidRPr="00AE50E4">
        <w:t>Anexo 6. Inventario de recurs</w:t>
      </w:r>
      <w:r>
        <w:t>os</w:t>
      </w:r>
      <w:r w:rsidRPr="00AE50E4">
        <w:t>.</w:t>
      </w:r>
    </w:p>
    <w:p w14:paraId="2C3FC7D3" w14:textId="77777777" w:rsidR="00D53FC4" w:rsidRPr="006D3B8D" w:rsidRDefault="00D53FC4" w:rsidP="00D53FC4">
      <w:pPr>
        <w:tabs>
          <w:tab w:val="left" w:pos="360"/>
        </w:tabs>
      </w:pPr>
    </w:p>
    <w:p w14:paraId="25E1AF7D" w14:textId="77777777" w:rsidR="00D53FC4" w:rsidRPr="00F95471" w:rsidRDefault="00D53FC4" w:rsidP="00D53FC4">
      <w:pPr>
        <w:spacing w:after="120"/>
      </w:pPr>
    </w:p>
    <w:p w14:paraId="5E160CF9" w14:textId="77777777" w:rsidR="00D53FC4" w:rsidRDefault="00D53FC4" w:rsidP="00D53FC4">
      <w:pPr>
        <w:pStyle w:val="Ttulo1"/>
        <w:spacing w:before="0" w:after="120"/>
      </w:pPr>
      <w:bookmarkStart w:id="84" w:name="_Toc506814097"/>
      <w:r w:rsidRPr="00B23EF5">
        <w:lastRenderedPageBreak/>
        <w:t>SISTEMA DE NOTIFICACIÓN EN EMERGENCIAS</w:t>
      </w:r>
      <w:bookmarkEnd w:id="84"/>
    </w:p>
    <w:p w14:paraId="0EFCA000" w14:textId="77777777" w:rsidR="00D53FC4" w:rsidRPr="00043855" w:rsidRDefault="00D53FC4" w:rsidP="00D53FC4">
      <w:pPr>
        <w:pStyle w:val="Ttulo2"/>
      </w:pPr>
      <w:bookmarkStart w:id="85" w:name="_Toc506814098"/>
      <w:r w:rsidRPr="00043855">
        <w:t>ALERTA Y ALARMA</w:t>
      </w:r>
      <w:bookmarkEnd w:id="85"/>
    </w:p>
    <w:p w14:paraId="0C92D6ED" w14:textId="77777777" w:rsidR="00D53FC4" w:rsidRDefault="00D53FC4" w:rsidP="00D53FC4">
      <w:pPr>
        <w:spacing w:after="120"/>
      </w:pPr>
      <w:r w:rsidRPr="0059564C">
        <w:t>El sistema de Alerta y Alarma es un dispositivo acústico o visual que permite, en situaciones de emergencia, advertir de su aparición para dar aviso a los equipos de intervención (alerta) y, en caso de no poder reducirla, proceder a la evacuación del personal (alarma).</w:t>
      </w:r>
    </w:p>
    <w:p w14:paraId="784BFB0A" w14:textId="77777777" w:rsidR="00D53FC4" w:rsidRPr="0059564C" w:rsidRDefault="00D53FC4" w:rsidP="00D53FC4">
      <w:r w:rsidRPr="004802A4">
        <w:t>Dic</w:t>
      </w:r>
      <w:r>
        <w:t>ho sistema consta de dos fases:</w:t>
      </w:r>
    </w:p>
    <w:p w14:paraId="15EAB0A3" w14:textId="77777777" w:rsidR="00D53FC4" w:rsidRPr="0059564C" w:rsidRDefault="00D53FC4" w:rsidP="00D53FC4">
      <w:pPr>
        <w:numPr>
          <w:ilvl w:val="0"/>
          <w:numId w:val="16"/>
        </w:numPr>
        <w:spacing w:after="120"/>
      </w:pPr>
      <w:r w:rsidRPr="0059564C">
        <w:rPr>
          <w:b/>
        </w:rPr>
        <w:t>Alerta</w:t>
      </w:r>
      <w:r w:rsidRPr="0059564C">
        <w:t>: Es un mensaje de preparación para la evacuación, indica que todas las personas deben disponerse a evacuar cuando sea dada la señal. Activa los grupos de apoyo interno (brigada de emergencias) para el control inicial de la emergencia</w:t>
      </w:r>
      <w:r>
        <w:t>. Esta notificación puede ser activada por cualquier persona.</w:t>
      </w:r>
    </w:p>
    <w:p w14:paraId="67871662" w14:textId="77777777" w:rsidR="00D53FC4" w:rsidRDefault="00D53FC4" w:rsidP="00D53FC4">
      <w:pPr>
        <w:numPr>
          <w:ilvl w:val="0"/>
          <w:numId w:val="16"/>
        </w:numPr>
        <w:spacing w:after="120"/>
      </w:pPr>
      <w:r w:rsidRPr="0059564C">
        <w:rPr>
          <w:b/>
        </w:rPr>
        <w:t>Alarma</w:t>
      </w:r>
      <w:r w:rsidRPr="0059564C">
        <w:t>: Es un mensaje que indica que debe activarse toda la estructura orgánica del Plan de Emergencia, e implica la evacuación parcial o total de las instalaciones</w:t>
      </w:r>
      <w:r>
        <w:t>. Esta señal debe ser activada por miembros del comité de emergencias.</w:t>
      </w:r>
    </w:p>
    <w:p w14:paraId="44729E25" w14:textId="77777777" w:rsidR="00D53FC4" w:rsidRDefault="00A161A1" w:rsidP="00D53FC4">
      <w:pPr>
        <w:spacing w:after="120"/>
      </w:pPr>
      <w:r>
        <w:t>En</w:t>
      </w:r>
      <w:r>
        <w:rPr>
          <w:rFonts w:cs="Arial"/>
          <w:color w:val="000000"/>
          <w:szCs w:val="22"/>
          <w:lang w:val="es-CO"/>
        </w:rPr>
        <w:t xml:space="preserve"> la casa el Jordán</w:t>
      </w:r>
      <w:r w:rsidR="00AB08B5">
        <w:t>.</w:t>
      </w:r>
      <w:r w:rsidR="00D53FC4" w:rsidRPr="0059564C">
        <w:t xml:space="preserve"> se han determinado las siguientes señales:</w:t>
      </w:r>
    </w:p>
    <w:p w14:paraId="7C29C489" w14:textId="77777777" w:rsidR="00D53FC4" w:rsidRPr="00C222A6" w:rsidRDefault="00D53FC4" w:rsidP="00D53FC4">
      <w:pPr>
        <w:pStyle w:val="Descripcin"/>
        <w:spacing w:before="0"/>
        <w:jc w:val="center"/>
        <w:rPr>
          <w:b w:val="0"/>
          <w:bCs/>
        </w:rPr>
      </w:pPr>
      <w:r>
        <w:t xml:space="preserve">Tabla </w:t>
      </w:r>
      <w:r>
        <w:fldChar w:fldCharType="begin"/>
      </w:r>
      <w:r>
        <w:instrText xml:space="preserve"> SEQ Tabla \* ARABIC </w:instrText>
      </w:r>
      <w:r>
        <w:fldChar w:fldCharType="separate"/>
      </w:r>
      <w:r>
        <w:rPr>
          <w:noProof/>
        </w:rPr>
        <w:t>9</w:t>
      </w:r>
      <w:r>
        <w:fldChar w:fldCharType="end"/>
      </w:r>
      <w:r>
        <w:t xml:space="preserve">: </w:t>
      </w:r>
      <w:r>
        <w:rPr>
          <w:b w:val="0"/>
          <w:bCs/>
        </w:rPr>
        <w:t>Señales de Alerta y Alarma.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939"/>
        <w:gridCol w:w="5453"/>
      </w:tblGrid>
      <w:tr w:rsidR="00D53FC4" w:rsidRPr="00D5444F" w14:paraId="47B1856B" w14:textId="77777777" w:rsidTr="00207AA7">
        <w:trPr>
          <w:trHeight w:val="387"/>
          <w:jc w:val="center"/>
        </w:trPr>
        <w:tc>
          <w:tcPr>
            <w:tcW w:w="1489" w:type="dxa"/>
            <w:shd w:val="clear" w:color="auto" w:fill="BFBFBF"/>
            <w:vAlign w:val="center"/>
          </w:tcPr>
          <w:p w14:paraId="6965A677" w14:textId="77777777" w:rsidR="00D53FC4" w:rsidRPr="00D5444F" w:rsidRDefault="00D53FC4" w:rsidP="00207AA7">
            <w:pPr>
              <w:spacing w:after="120"/>
              <w:jc w:val="center"/>
              <w:rPr>
                <w:rFonts w:cs="Arial"/>
                <w:b/>
              </w:rPr>
            </w:pPr>
            <w:r w:rsidRPr="00D5444F">
              <w:rPr>
                <w:rFonts w:cs="Arial"/>
                <w:b/>
              </w:rPr>
              <w:t>Tipo de señal</w:t>
            </w:r>
          </w:p>
        </w:tc>
        <w:tc>
          <w:tcPr>
            <w:tcW w:w="1985" w:type="dxa"/>
            <w:shd w:val="clear" w:color="auto" w:fill="BFBFBF"/>
            <w:vAlign w:val="center"/>
          </w:tcPr>
          <w:p w14:paraId="7BB0163E" w14:textId="77777777" w:rsidR="00D53FC4" w:rsidRPr="00D5444F" w:rsidRDefault="00D53FC4" w:rsidP="00207AA7">
            <w:pPr>
              <w:spacing w:after="120"/>
              <w:jc w:val="center"/>
              <w:rPr>
                <w:rFonts w:cs="Arial"/>
                <w:b/>
              </w:rPr>
            </w:pPr>
            <w:r w:rsidRPr="00D5444F">
              <w:rPr>
                <w:rFonts w:cs="Arial"/>
                <w:b/>
              </w:rPr>
              <w:t>Codificación sonora</w:t>
            </w:r>
          </w:p>
        </w:tc>
        <w:tc>
          <w:tcPr>
            <w:tcW w:w="5903" w:type="dxa"/>
            <w:shd w:val="clear" w:color="auto" w:fill="BFBFBF"/>
            <w:vAlign w:val="center"/>
          </w:tcPr>
          <w:p w14:paraId="2D5241C2" w14:textId="77777777" w:rsidR="00D53FC4" w:rsidRPr="00D5444F" w:rsidRDefault="00D53FC4" w:rsidP="00207AA7">
            <w:pPr>
              <w:spacing w:after="120"/>
              <w:jc w:val="center"/>
              <w:rPr>
                <w:rFonts w:cs="Arial"/>
                <w:b/>
              </w:rPr>
            </w:pPr>
            <w:r w:rsidRPr="00D5444F">
              <w:rPr>
                <w:rFonts w:cs="Arial"/>
                <w:b/>
              </w:rPr>
              <w:t>Mensaje</w:t>
            </w:r>
          </w:p>
        </w:tc>
      </w:tr>
      <w:tr w:rsidR="00D53FC4" w:rsidRPr="00D5444F" w14:paraId="28795007" w14:textId="77777777" w:rsidTr="00207AA7">
        <w:trPr>
          <w:trHeight w:val="195"/>
          <w:jc w:val="center"/>
        </w:trPr>
        <w:tc>
          <w:tcPr>
            <w:tcW w:w="1489" w:type="dxa"/>
            <w:shd w:val="clear" w:color="auto" w:fill="auto"/>
            <w:vAlign w:val="center"/>
          </w:tcPr>
          <w:p w14:paraId="005840D4" w14:textId="77777777" w:rsidR="00D53FC4" w:rsidRPr="00721D75" w:rsidRDefault="00D53FC4" w:rsidP="00207AA7">
            <w:pPr>
              <w:jc w:val="center"/>
              <w:rPr>
                <w:b/>
              </w:rPr>
            </w:pPr>
            <w:r w:rsidRPr="00721D75">
              <w:rPr>
                <w:b/>
              </w:rPr>
              <w:t>Alerta</w:t>
            </w:r>
          </w:p>
        </w:tc>
        <w:tc>
          <w:tcPr>
            <w:tcW w:w="1985" w:type="dxa"/>
            <w:shd w:val="clear" w:color="auto" w:fill="auto"/>
            <w:vAlign w:val="center"/>
          </w:tcPr>
          <w:p w14:paraId="54BBA828" w14:textId="77777777" w:rsidR="00D53FC4" w:rsidRPr="002D2B61" w:rsidRDefault="00D53FC4" w:rsidP="00207AA7">
            <w:pPr>
              <w:jc w:val="center"/>
              <w:rPr>
                <w:b/>
                <w:highlight w:val="yellow"/>
              </w:rPr>
            </w:pPr>
            <w:r>
              <w:rPr>
                <w:b/>
              </w:rPr>
              <w:t xml:space="preserve">1 </w:t>
            </w:r>
            <w:r w:rsidRPr="004E5C0E">
              <w:rPr>
                <w:b/>
              </w:rPr>
              <w:t>silbato</w:t>
            </w:r>
          </w:p>
        </w:tc>
        <w:tc>
          <w:tcPr>
            <w:tcW w:w="5903" w:type="dxa"/>
            <w:shd w:val="clear" w:color="auto" w:fill="auto"/>
            <w:vAlign w:val="center"/>
          </w:tcPr>
          <w:p w14:paraId="3E2EE7A4" w14:textId="77777777" w:rsidR="00D53FC4" w:rsidRPr="00721D75" w:rsidRDefault="00D53FC4" w:rsidP="00207AA7">
            <w:r>
              <w:rPr>
                <w:rFonts w:cs="Arial"/>
                <w:szCs w:val="22"/>
              </w:rPr>
              <w:t>Algo está sucediendo, suspendan actividades y prepararse para evacuar en el momento que se les indique</w:t>
            </w:r>
          </w:p>
        </w:tc>
      </w:tr>
      <w:tr w:rsidR="00D53FC4" w:rsidRPr="00D5444F" w14:paraId="627A51B9" w14:textId="77777777" w:rsidTr="00207AA7">
        <w:trPr>
          <w:trHeight w:val="195"/>
          <w:jc w:val="center"/>
        </w:trPr>
        <w:tc>
          <w:tcPr>
            <w:tcW w:w="1489" w:type="dxa"/>
            <w:shd w:val="clear" w:color="auto" w:fill="auto"/>
            <w:vAlign w:val="center"/>
          </w:tcPr>
          <w:p w14:paraId="50FFE107" w14:textId="77777777" w:rsidR="00D53FC4" w:rsidRPr="00721D75" w:rsidRDefault="00D53FC4" w:rsidP="00207AA7">
            <w:pPr>
              <w:jc w:val="center"/>
              <w:rPr>
                <w:b/>
              </w:rPr>
            </w:pPr>
            <w:r w:rsidRPr="00721D75">
              <w:rPr>
                <w:b/>
              </w:rPr>
              <w:t>Alarma</w:t>
            </w:r>
          </w:p>
        </w:tc>
        <w:tc>
          <w:tcPr>
            <w:tcW w:w="1985" w:type="dxa"/>
            <w:shd w:val="clear" w:color="auto" w:fill="auto"/>
            <w:vAlign w:val="center"/>
          </w:tcPr>
          <w:p w14:paraId="0368A423" w14:textId="77777777" w:rsidR="00D53FC4" w:rsidRPr="002D2B61" w:rsidRDefault="00D53FC4" w:rsidP="00207AA7">
            <w:pPr>
              <w:jc w:val="center"/>
              <w:rPr>
                <w:highlight w:val="yellow"/>
              </w:rPr>
            </w:pPr>
            <w:r>
              <w:rPr>
                <w:b/>
              </w:rPr>
              <w:t>S</w:t>
            </w:r>
            <w:r w:rsidRPr="004E5C0E">
              <w:rPr>
                <w:b/>
              </w:rPr>
              <w:t>ilbato</w:t>
            </w:r>
            <w:r>
              <w:rPr>
                <w:b/>
              </w:rPr>
              <w:t xml:space="preserve"> prolongado</w:t>
            </w:r>
          </w:p>
        </w:tc>
        <w:tc>
          <w:tcPr>
            <w:tcW w:w="5903" w:type="dxa"/>
            <w:shd w:val="clear" w:color="auto" w:fill="auto"/>
            <w:vAlign w:val="center"/>
          </w:tcPr>
          <w:p w14:paraId="606D76FA" w14:textId="77777777" w:rsidR="00D53FC4" w:rsidRPr="00ED029B" w:rsidRDefault="00D53FC4" w:rsidP="00207AA7">
            <w:pPr>
              <w:spacing w:after="120"/>
              <w:rPr>
                <w:rFonts w:cs="Arial"/>
                <w:spacing w:val="-1"/>
                <w:lang w:val="es-CO"/>
              </w:rPr>
            </w:pPr>
            <w:r w:rsidRPr="00F370DD">
              <w:rPr>
                <w:rFonts w:cs="Arial"/>
                <w:spacing w:val="-1"/>
                <w:lang w:val="es-CO"/>
              </w:rPr>
              <w:t>Se ha confirmado una situación de Emergencia en las instalaciones</w:t>
            </w:r>
            <w:r w:rsidRPr="00ED029B">
              <w:rPr>
                <w:rFonts w:cs="Arial"/>
                <w:spacing w:val="-1"/>
                <w:lang w:val="es-CO"/>
              </w:rPr>
              <w:t xml:space="preserve"> de la empresa. </w:t>
            </w:r>
            <w:r>
              <w:rPr>
                <w:rFonts w:cs="Arial"/>
                <w:spacing w:val="-1"/>
                <w:lang w:val="es-CO"/>
              </w:rPr>
              <w:t>Se activan</w:t>
            </w:r>
            <w:r w:rsidRPr="002A7843">
              <w:rPr>
                <w:rFonts w:cs="Arial"/>
                <w:spacing w:val="-1"/>
                <w:lang w:val="es-CO"/>
              </w:rPr>
              <w:t xml:space="preserve"> l</w:t>
            </w:r>
            <w:r w:rsidRPr="00ED029B">
              <w:rPr>
                <w:rFonts w:cs="Arial"/>
                <w:spacing w:val="-1"/>
                <w:lang w:val="es-CO"/>
              </w:rPr>
              <w:t xml:space="preserve">as </w:t>
            </w:r>
            <w:r w:rsidRPr="002A7843">
              <w:rPr>
                <w:rFonts w:cs="Arial"/>
                <w:spacing w:val="-1"/>
                <w:lang w:val="es-CO"/>
              </w:rPr>
              <w:t>i</w:t>
            </w:r>
            <w:r w:rsidRPr="00ED029B">
              <w:rPr>
                <w:rFonts w:cs="Arial"/>
                <w:spacing w:val="-1"/>
                <w:lang w:val="es-CO"/>
              </w:rPr>
              <w:t>nsta</w:t>
            </w:r>
            <w:r w:rsidRPr="002A7843">
              <w:rPr>
                <w:rFonts w:cs="Arial"/>
                <w:spacing w:val="-1"/>
                <w:lang w:val="es-CO"/>
              </w:rPr>
              <w:t>l</w:t>
            </w:r>
            <w:r w:rsidRPr="00ED029B">
              <w:rPr>
                <w:rFonts w:cs="Arial"/>
                <w:spacing w:val="-1"/>
                <w:lang w:val="es-CO"/>
              </w:rPr>
              <w:t>ac</w:t>
            </w:r>
            <w:r w:rsidRPr="002A7843">
              <w:rPr>
                <w:rFonts w:cs="Arial"/>
                <w:spacing w:val="-1"/>
                <w:lang w:val="es-CO"/>
              </w:rPr>
              <w:t>i</w:t>
            </w:r>
            <w:r w:rsidRPr="00ED029B">
              <w:rPr>
                <w:rFonts w:cs="Arial"/>
                <w:spacing w:val="-1"/>
                <w:lang w:val="es-CO"/>
              </w:rPr>
              <w:t>ones</w:t>
            </w:r>
            <w:r>
              <w:rPr>
                <w:rFonts w:cs="Arial"/>
                <w:spacing w:val="-1"/>
                <w:lang w:val="es-CO"/>
              </w:rPr>
              <w:t xml:space="preserve"> del Sistema Comando de Incidentes</w:t>
            </w:r>
            <w:r w:rsidRPr="00ED029B">
              <w:rPr>
                <w:rFonts w:cs="Arial"/>
                <w:spacing w:val="-1"/>
                <w:lang w:val="es-CO"/>
              </w:rPr>
              <w:t xml:space="preserve">. </w:t>
            </w:r>
            <w:r w:rsidRPr="002A7843">
              <w:rPr>
                <w:rFonts w:cs="Arial"/>
                <w:spacing w:val="-1"/>
                <w:lang w:val="es-CO"/>
              </w:rPr>
              <w:t>Si</w:t>
            </w:r>
            <w:r w:rsidRPr="00ED029B">
              <w:rPr>
                <w:rFonts w:cs="Arial"/>
                <w:spacing w:val="-1"/>
                <w:lang w:val="es-CO"/>
              </w:rPr>
              <w:t xml:space="preserve">ga </w:t>
            </w:r>
            <w:r w:rsidRPr="002A7843">
              <w:rPr>
                <w:rFonts w:cs="Arial"/>
                <w:spacing w:val="-1"/>
                <w:lang w:val="es-CO"/>
              </w:rPr>
              <w:t>l</w:t>
            </w:r>
            <w:r w:rsidRPr="00ED029B">
              <w:rPr>
                <w:rFonts w:cs="Arial"/>
                <w:spacing w:val="-1"/>
                <w:lang w:val="es-CO"/>
              </w:rPr>
              <w:t>as rutas</w:t>
            </w:r>
            <w:r w:rsidRPr="002A7843">
              <w:rPr>
                <w:rFonts w:cs="Arial"/>
                <w:spacing w:val="-1"/>
                <w:lang w:val="es-CO"/>
              </w:rPr>
              <w:t xml:space="preserve"> </w:t>
            </w:r>
            <w:r w:rsidRPr="00ED029B">
              <w:rPr>
                <w:rFonts w:cs="Arial"/>
                <w:spacing w:val="-1"/>
                <w:lang w:val="es-CO"/>
              </w:rPr>
              <w:t>de evacuac</w:t>
            </w:r>
            <w:r w:rsidRPr="002A7843">
              <w:rPr>
                <w:rFonts w:cs="Arial"/>
                <w:spacing w:val="-1"/>
                <w:lang w:val="es-CO"/>
              </w:rPr>
              <w:t>i</w:t>
            </w:r>
            <w:r w:rsidRPr="00ED029B">
              <w:rPr>
                <w:rFonts w:cs="Arial"/>
                <w:spacing w:val="-1"/>
                <w:lang w:val="es-CO"/>
              </w:rPr>
              <w:t>ón def</w:t>
            </w:r>
            <w:r w:rsidRPr="002A7843">
              <w:rPr>
                <w:rFonts w:cs="Arial"/>
                <w:spacing w:val="-1"/>
                <w:lang w:val="es-CO"/>
              </w:rPr>
              <w:t>i</w:t>
            </w:r>
            <w:r w:rsidRPr="00ED029B">
              <w:rPr>
                <w:rFonts w:cs="Arial"/>
                <w:spacing w:val="-1"/>
                <w:lang w:val="es-CO"/>
              </w:rPr>
              <w:t>n</w:t>
            </w:r>
            <w:r w:rsidRPr="002A7843">
              <w:rPr>
                <w:rFonts w:cs="Arial"/>
                <w:spacing w:val="-1"/>
                <w:lang w:val="es-CO"/>
              </w:rPr>
              <w:t>i</w:t>
            </w:r>
            <w:r w:rsidRPr="00ED029B">
              <w:rPr>
                <w:rFonts w:cs="Arial"/>
                <w:spacing w:val="-1"/>
                <w:lang w:val="es-CO"/>
              </w:rPr>
              <w:t>das y</w:t>
            </w:r>
            <w:r w:rsidRPr="002A7843">
              <w:rPr>
                <w:rFonts w:cs="Arial"/>
                <w:spacing w:val="-1"/>
                <w:lang w:val="es-CO"/>
              </w:rPr>
              <w:t xml:space="preserve"> </w:t>
            </w:r>
            <w:r w:rsidRPr="00ED029B">
              <w:rPr>
                <w:rFonts w:cs="Arial"/>
                <w:spacing w:val="-1"/>
                <w:lang w:val="es-CO"/>
              </w:rPr>
              <w:t>repórtese en</w:t>
            </w:r>
            <w:r w:rsidRPr="002A7843">
              <w:rPr>
                <w:rFonts w:cs="Arial"/>
                <w:spacing w:val="-1"/>
                <w:lang w:val="es-CO"/>
              </w:rPr>
              <w:t xml:space="preserve"> </w:t>
            </w:r>
            <w:r w:rsidRPr="00ED029B">
              <w:rPr>
                <w:rFonts w:cs="Arial"/>
                <w:spacing w:val="-1"/>
                <w:lang w:val="es-CO"/>
              </w:rPr>
              <w:t xml:space="preserve">el </w:t>
            </w:r>
            <w:r w:rsidRPr="002A7843">
              <w:rPr>
                <w:rFonts w:cs="Arial"/>
                <w:spacing w:val="-1"/>
                <w:lang w:val="es-CO"/>
              </w:rPr>
              <w:t>P</w:t>
            </w:r>
            <w:r w:rsidRPr="00ED029B">
              <w:rPr>
                <w:rFonts w:cs="Arial"/>
                <w:spacing w:val="-1"/>
                <w:lang w:val="es-CO"/>
              </w:rPr>
              <w:t xml:space="preserve">unto de </w:t>
            </w:r>
            <w:r w:rsidRPr="002A7843">
              <w:rPr>
                <w:rFonts w:cs="Arial"/>
                <w:spacing w:val="-1"/>
                <w:lang w:val="es-CO"/>
              </w:rPr>
              <w:t>E</w:t>
            </w:r>
            <w:r w:rsidRPr="00ED029B">
              <w:rPr>
                <w:rFonts w:cs="Arial"/>
                <w:spacing w:val="-1"/>
                <w:lang w:val="es-CO"/>
              </w:rPr>
              <w:t>ncuentro y confórmese el Puesto de Comando (PC).</w:t>
            </w:r>
          </w:p>
        </w:tc>
      </w:tr>
    </w:tbl>
    <w:p w14:paraId="099E1E8C" w14:textId="77777777" w:rsidR="00D53FC4" w:rsidRPr="00043855" w:rsidRDefault="00D53FC4" w:rsidP="00D53FC4">
      <w:pPr>
        <w:pStyle w:val="Ttulo2"/>
        <w:jc w:val="left"/>
      </w:pPr>
      <w:bookmarkStart w:id="86" w:name="_Toc506814099"/>
      <w:r w:rsidRPr="00043855">
        <w:lastRenderedPageBreak/>
        <w:t>NOTIFICACIÓN INTERNA</w:t>
      </w:r>
      <w:bookmarkEnd w:id="86"/>
    </w:p>
    <w:p w14:paraId="12068966" w14:textId="77777777" w:rsidR="00D53FC4" w:rsidRDefault="00D53FC4" w:rsidP="00D53FC4">
      <w:r>
        <w:t xml:space="preserve">La identificación de una emergencia es una responsabilidad de cualquier empleado, visitante o </w:t>
      </w:r>
      <w:r w:rsidR="00A161A1">
        <w:t xml:space="preserve">contratista de </w:t>
      </w:r>
      <w:r w:rsidR="00A161A1">
        <w:rPr>
          <w:rFonts w:cs="Arial"/>
          <w:color w:val="000000"/>
          <w:szCs w:val="22"/>
          <w:lang w:val="es-CO"/>
        </w:rPr>
        <w:t xml:space="preserve">la casa el Jordán </w:t>
      </w:r>
      <w:r w:rsidR="00AB08B5">
        <w:t>en</w:t>
      </w:r>
      <w:r>
        <w:t xml:space="preserve"> el momento de ser detectada. </w:t>
      </w:r>
    </w:p>
    <w:p w14:paraId="1FD1CBCC" w14:textId="77777777" w:rsidR="00D53FC4" w:rsidRDefault="00D53FC4" w:rsidP="00D53FC4">
      <w:r>
        <w:t>En el momento de ser detectada, deberá notificarla al personal brigadista, supervisor o personal de seguridad de la biblioteca quienes en conjunto con los integrantes del Comité de Emergencias serán los encargados de tomar la decisión de evacuar o no y coordinar las actividades.</w:t>
      </w:r>
    </w:p>
    <w:p w14:paraId="4E841E5C" w14:textId="77777777" w:rsidR="00D53FC4" w:rsidRDefault="00D53FC4" w:rsidP="00D53FC4">
      <w:r>
        <w:t>Quien notifique una situación de emergencia, debe informar:</w:t>
      </w:r>
    </w:p>
    <w:p w14:paraId="3D8D93AD" w14:textId="77777777" w:rsidR="00D53FC4" w:rsidRDefault="00D53FC4" w:rsidP="00D53FC4">
      <w:pPr>
        <w:numPr>
          <w:ilvl w:val="1"/>
          <w:numId w:val="16"/>
        </w:numPr>
      </w:pPr>
      <w:r>
        <w:t>Clase de emergencia</w:t>
      </w:r>
    </w:p>
    <w:p w14:paraId="7B672F08" w14:textId="77777777" w:rsidR="00D53FC4" w:rsidRDefault="00D53FC4" w:rsidP="00D53FC4">
      <w:pPr>
        <w:numPr>
          <w:ilvl w:val="1"/>
          <w:numId w:val="16"/>
        </w:numPr>
      </w:pPr>
      <w:r>
        <w:t>Ubicación exacta</w:t>
      </w:r>
    </w:p>
    <w:p w14:paraId="40844848" w14:textId="77777777" w:rsidR="00D53FC4" w:rsidRDefault="00D53FC4" w:rsidP="00D53FC4">
      <w:pPr>
        <w:numPr>
          <w:ilvl w:val="1"/>
          <w:numId w:val="16"/>
        </w:numPr>
      </w:pPr>
      <w:r>
        <w:t>Números de afectados</w:t>
      </w:r>
    </w:p>
    <w:p w14:paraId="2DD5CE18" w14:textId="77777777" w:rsidR="00D53FC4" w:rsidRDefault="00D53FC4" w:rsidP="00D53FC4">
      <w:pPr>
        <w:numPr>
          <w:ilvl w:val="1"/>
          <w:numId w:val="16"/>
        </w:numPr>
      </w:pPr>
      <w:r>
        <w:t>Controles implementados</w:t>
      </w:r>
    </w:p>
    <w:p w14:paraId="7E5043AF" w14:textId="77777777" w:rsidR="00D53FC4" w:rsidRDefault="00D53FC4" w:rsidP="00D53FC4">
      <w:r>
        <w:t>En caso de presentarse una emergencia se tomará la siguiente guía general de acción:</w:t>
      </w:r>
    </w:p>
    <w:p w14:paraId="68419006" w14:textId="77777777" w:rsidR="00D53FC4" w:rsidRDefault="00D53FC4" w:rsidP="00D53FC4">
      <w:pPr>
        <w:numPr>
          <w:ilvl w:val="1"/>
          <w:numId w:val="16"/>
        </w:numPr>
      </w:pPr>
      <w:r>
        <w:t>Dar la alerta.</w:t>
      </w:r>
    </w:p>
    <w:p w14:paraId="363F3555" w14:textId="77777777" w:rsidR="00D53FC4" w:rsidRDefault="00D53FC4" w:rsidP="00D53FC4">
      <w:pPr>
        <w:numPr>
          <w:ilvl w:val="1"/>
          <w:numId w:val="16"/>
        </w:numPr>
      </w:pPr>
      <w:r>
        <w:t>Notificar al Comité de Emergencias e iniciar desplazamiento hacia el PC.</w:t>
      </w:r>
    </w:p>
    <w:p w14:paraId="31EDE116" w14:textId="77777777" w:rsidR="00D53FC4" w:rsidRDefault="00D53FC4" w:rsidP="00D53FC4">
      <w:pPr>
        <w:numPr>
          <w:ilvl w:val="1"/>
          <w:numId w:val="16"/>
        </w:numPr>
      </w:pPr>
      <w:r>
        <w:t>Notificar al personal de brigadas y coordinadores de evacuación.</w:t>
      </w:r>
    </w:p>
    <w:p w14:paraId="0DE0CF5A" w14:textId="77777777" w:rsidR="00D53FC4" w:rsidRDefault="00D53FC4" w:rsidP="00D53FC4">
      <w:pPr>
        <w:numPr>
          <w:ilvl w:val="1"/>
          <w:numId w:val="16"/>
        </w:numPr>
      </w:pPr>
      <w:r>
        <w:t>Dar la alarma por personal autorizado.</w:t>
      </w:r>
    </w:p>
    <w:p w14:paraId="047F78AE" w14:textId="77777777" w:rsidR="00D53FC4" w:rsidRDefault="00D53FC4" w:rsidP="00D53FC4">
      <w:pPr>
        <w:numPr>
          <w:ilvl w:val="1"/>
          <w:numId w:val="16"/>
        </w:numPr>
      </w:pPr>
      <w:r>
        <w:t>Notificar a los organismos de socorro externo, en caso de requerirse y por parte del personal designado para este fin.</w:t>
      </w:r>
    </w:p>
    <w:p w14:paraId="29455B8B" w14:textId="77777777" w:rsidR="00D53FC4" w:rsidRDefault="00D53FC4" w:rsidP="00D53FC4">
      <w:pPr>
        <w:numPr>
          <w:ilvl w:val="1"/>
          <w:numId w:val="16"/>
        </w:numPr>
      </w:pPr>
      <w:r>
        <w:t>Establecer el Puesto de Comando PC para el control de emergencias</w:t>
      </w:r>
    </w:p>
    <w:p w14:paraId="64D59D0A" w14:textId="77777777" w:rsidR="00D53FC4" w:rsidRDefault="00D53FC4" w:rsidP="00D53FC4">
      <w:pPr>
        <w:numPr>
          <w:ilvl w:val="1"/>
          <w:numId w:val="16"/>
        </w:numPr>
      </w:pPr>
      <w:r>
        <w:t>Iniciar las acciones de control de emergencias previamente establecidas por el Comité de Emergencias.</w:t>
      </w:r>
    </w:p>
    <w:p w14:paraId="71F675A7" w14:textId="77777777" w:rsidR="00D53FC4" w:rsidRDefault="00D53FC4" w:rsidP="00D53FC4">
      <w:pPr>
        <w:numPr>
          <w:ilvl w:val="1"/>
          <w:numId w:val="16"/>
        </w:numPr>
      </w:pPr>
      <w:r>
        <w:t>Dar prioridad y coordinar los grupos de emergencias en la búsqueda y rescate de personas.</w:t>
      </w:r>
    </w:p>
    <w:p w14:paraId="170C6C86" w14:textId="77777777" w:rsidR="00D53FC4" w:rsidRDefault="00D53FC4" w:rsidP="00D53FC4">
      <w:pPr>
        <w:numPr>
          <w:ilvl w:val="1"/>
          <w:numId w:val="16"/>
        </w:numPr>
      </w:pPr>
      <w:r>
        <w:t>Verificar el estado del edificio y el funcionamiento de los sistemas de emergencia.</w:t>
      </w:r>
    </w:p>
    <w:p w14:paraId="52AC1709" w14:textId="77777777" w:rsidR="00D53FC4" w:rsidRDefault="00D53FC4" w:rsidP="00D53FC4">
      <w:pPr>
        <w:numPr>
          <w:ilvl w:val="1"/>
          <w:numId w:val="16"/>
        </w:numPr>
      </w:pPr>
      <w:r>
        <w:t>Coordinar las acciones de los grupos de apoyo internos y externos.</w:t>
      </w:r>
    </w:p>
    <w:p w14:paraId="2EFCA39D" w14:textId="77777777" w:rsidR="00D53FC4" w:rsidRDefault="00D53FC4" w:rsidP="00D53FC4">
      <w:pPr>
        <w:numPr>
          <w:ilvl w:val="1"/>
          <w:numId w:val="16"/>
        </w:numPr>
      </w:pPr>
      <w:r>
        <w:t>Establecer y mantener comunicaciones.</w:t>
      </w:r>
    </w:p>
    <w:p w14:paraId="2D1D94BB" w14:textId="77777777" w:rsidR="00D53FC4" w:rsidRDefault="00D53FC4" w:rsidP="00D53FC4">
      <w:pPr>
        <w:numPr>
          <w:ilvl w:val="1"/>
          <w:numId w:val="16"/>
        </w:numPr>
      </w:pPr>
      <w:r>
        <w:t>Controlar el ingreso de personas.</w:t>
      </w:r>
    </w:p>
    <w:p w14:paraId="62DF837A" w14:textId="77777777" w:rsidR="00D53FC4" w:rsidRDefault="00D53FC4" w:rsidP="00D53FC4">
      <w:pPr>
        <w:numPr>
          <w:ilvl w:val="1"/>
          <w:numId w:val="16"/>
        </w:numPr>
      </w:pPr>
      <w:r>
        <w:t>Evacuar a los ocupantes.</w:t>
      </w:r>
    </w:p>
    <w:p w14:paraId="33C3CC58" w14:textId="77777777" w:rsidR="00D53FC4" w:rsidRDefault="00D53FC4" w:rsidP="00D53FC4">
      <w:pPr>
        <w:numPr>
          <w:ilvl w:val="1"/>
          <w:numId w:val="16"/>
        </w:numPr>
      </w:pPr>
      <w:r>
        <w:t>Desarrollar medidas de protección de bienes.</w:t>
      </w:r>
    </w:p>
    <w:p w14:paraId="79830A75" w14:textId="77777777" w:rsidR="00D53FC4" w:rsidRDefault="00D53FC4" w:rsidP="00D53FC4">
      <w:pPr>
        <w:numPr>
          <w:ilvl w:val="1"/>
          <w:numId w:val="16"/>
        </w:numPr>
      </w:pPr>
      <w:r>
        <w:lastRenderedPageBreak/>
        <w:t>Atender los medios de comunicación por parte del oficial de información pública o quien este delegue para este fin.</w:t>
      </w:r>
    </w:p>
    <w:p w14:paraId="33351713" w14:textId="77777777" w:rsidR="00D53FC4" w:rsidRPr="003723AF" w:rsidRDefault="00D53FC4" w:rsidP="00D53FC4">
      <w:pPr>
        <w:numPr>
          <w:ilvl w:val="1"/>
          <w:numId w:val="16"/>
        </w:numPr>
      </w:pPr>
      <w:r>
        <w:t>Mantener control sobre las personas rescatadas.</w:t>
      </w:r>
    </w:p>
    <w:p w14:paraId="16C31563" w14:textId="77777777" w:rsidR="00D53FC4" w:rsidRPr="00043855" w:rsidRDefault="00D53FC4" w:rsidP="00D53FC4">
      <w:pPr>
        <w:pStyle w:val="Ttulo2"/>
      </w:pPr>
      <w:bookmarkStart w:id="87" w:name="_Toc506814100"/>
      <w:r w:rsidRPr="00043855">
        <w:t>NOTIFICACIÓN EXTERNA</w:t>
      </w:r>
      <w:bookmarkEnd w:id="87"/>
    </w:p>
    <w:p w14:paraId="55183681" w14:textId="77777777" w:rsidR="00D53FC4" w:rsidRDefault="00D53FC4" w:rsidP="00D53FC4">
      <w:pPr>
        <w:spacing w:after="120"/>
        <w:rPr>
          <w:rFonts w:cs="Arial"/>
          <w:szCs w:val="22"/>
        </w:rPr>
      </w:pPr>
      <w:r>
        <w:rPr>
          <w:rFonts w:cs="Arial"/>
          <w:szCs w:val="22"/>
        </w:rPr>
        <w:t xml:space="preserve">La notificación externa es </w:t>
      </w:r>
      <w:r w:rsidRPr="0013614D">
        <w:rPr>
          <w:rFonts w:cs="Arial"/>
          <w:szCs w:val="22"/>
        </w:rPr>
        <w:t>la comunicación que se da a las entidades externas de socorro, centros hospitalarios y demás grupos de apoyo para el control de la situación, la responsabilidad de to</w:t>
      </w:r>
      <w:r>
        <w:rPr>
          <w:rFonts w:cs="Arial"/>
          <w:szCs w:val="22"/>
        </w:rPr>
        <w:t xml:space="preserve">mar la decisión de alertarlos </w:t>
      </w:r>
      <w:r w:rsidRPr="0013614D">
        <w:rPr>
          <w:rFonts w:cs="Arial"/>
          <w:szCs w:val="22"/>
        </w:rPr>
        <w:t xml:space="preserve">recae en el </w:t>
      </w:r>
      <w:r>
        <w:rPr>
          <w:rFonts w:cs="Arial"/>
          <w:szCs w:val="22"/>
        </w:rPr>
        <w:t>Oficial de Enlace y/o en la persona designada desde el organigrama de SCI</w:t>
      </w:r>
      <w:r w:rsidRPr="0013614D">
        <w:rPr>
          <w:rFonts w:cs="Arial"/>
          <w:szCs w:val="22"/>
        </w:rPr>
        <w:t>, según las condiciones de la emergencia.</w:t>
      </w:r>
    </w:p>
    <w:p w14:paraId="1CEFCDE7" w14:textId="77777777" w:rsidR="00D53FC4" w:rsidRDefault="00D53FC4" w:rsidP="00D53FC4">
      <w:pPr>
        <w:pStyle w:val="Textoindependiente"/>
        <w:rPr>
          <w:bCs/>
          <w:sz w:val="22"/>
        </w:rPr>
      </w:pPr>
      <w:r>
        <w:rPr>
          <w:sz w:val="22"/>
        </w:rPr>
        <w:t>Para este efecto se cuenta con el Anexo 5.</w:t>
      </w:r>
      <w:r w:rsidRPr="00AE2137">
        <w:rPr>
          <w:sz w:val="22"/>
        </w:rPr>
        <w:t xml:space="preserve"> </w:t>
      </w:r>
      <w:r w:rsidRPr="0013614D">
        <w:rPr>
          <w:sz w:val="22"/>
        </w:rPr>
        <w:t xml:space="preserve">Directorio telefónico </w:t>
      </w:r>
      <w:r w:rsidRPr="0013614D">
        <w:rPr>
          <w:bCs/>
          <w:sz w:val="22"/>
        </w:rPr>
        <w:t>Organismos de ayuda externa</w:t>
      </w:r>
      <w:r>
        <w:rPr>
          <w:bCs/>
          <w:sz w:val="22"/>
        </w:rPr>
        <w:t>, en este se establece el número de contacto de los organismos de socorro necesarios en caso de presentarse una emergencia.</w:t>
      </w:r>
    </w:p>
    <w:p w14:paraId="36BAE4FF" w14:textId="77777777" w:rsidR="00D53FC4" w:rsidRPr="002B3327" w:rsidRDefault="00D53FC4" w:rsidP="00D53FC4">
      <w:pPr>
        <w:pStyle w:val="Ttulo2"/>
      </w:pPr>
      <w:bookmarkStart w:id="88" w:name="_Toc506814101"/>
      <w:r w:rsidRPr="002B3327">
        <w:rPr>
          <w:lang w:val="es-CO"/>
        </w:rPr>
        <w:t>PLAN DE AYUDA MUTUA</w:t>
      </w:r>
      <w:bookmarkEnd w:id="88"/>
    </w:p>
    <w:p w14:paraId="3AEFC874" w14:textId="77777777" w:rsidR="00D53FC4" w:rsidRPr="00AE50E4" w:rsidRDefault="00D53FC4" w:rsidP="00D53FC4">
      <w:pPr>
        <w:pStyle w:val="Textoindependiente"/>
        <w:rPr>
          <w:bCs/>
          <w:sz w:val="22"/>
        </w:rPr>
      </w:pPr>
      <w:r w:rsidRPr="00AE50E4">
        <w:rPr>
          <w:bCs/>
          <w:sz w:val="22"/>
        </w:rPr>
        <w:t>Un siniestro que afecte las instalaciones y operaciones de la empresa podrá variar considerablemente en su magnitud, haciendo por lo tanto inconveniente, y en muchos casos imposible, disponer de todos los recursos que podrían requerirse para todos los niveles de gravedad esperados. Esto hace necesario poder contar en forma potencial con recursos externos adicionales a los disponibles en los Grupos Institucionales, en forma de Planes de Ayuda Mutua.</w:t>
      </w:r>
    </w:p>
    <w:p w14:paraId="1BE9DE5D" w14:textId="77777777" w:rsidR="00D53FC4" w:rsidRPr="00AE50E4" w:rsidRDefault="00D53FC4" w:rsidP="00D53FC4">
      <w:pPr>
        <w:pStyle w:val="Textoindependiente"/>
        <w:rPr>
          <w:bCs/>
          <w:sz w:val="22"/>
        </w:rPr>
      </w:pPr>
      <w:r w:rsidRPr="00AE50E4">
        <w:rPr>
          <w:bCs/>
          <w:sz w:val="22"/>
        </w:rPr>
        <w:t>Actualmente se adelantan esfuerzos para suscribir un Plan de Ayuda Mutua con las empresas del sector, como convenio para la atención de emergencia, en casos en que una Emergencia supere o amenace con superar, la capacidad propia de respuesta.</w:t>
      </w:r>
    </w:p>
    <w:p w14:paraId="76044F8D" w14:textId="77777777" w:rsidR="00D53FC4" w:rsidRPr="0059564C" w:rsidRDefault="006C7DAD" w:rsidP="00D53FC4">
      <w:hyperlink r:id="rId17" w:history="1">
        <w:r w:rsidR="00D53FC4" w:rsidRPr="00AE50E4">
          <w:rPr>
            <w:rStyle w:val="Hipervnculo"/>
            <w:color w:val="auto"/>
          </w:rPr>
          <w:t>En el Anexo 10 se presenta el Directorio de las Empresas Vecinas.</w:t>
        </w:r>
      </w:hyperlink>
      <w:r w:rsidR="00D53FC4">
        <w:rPr>
          <w:rStyle w:val="Hipervnculo"/>
          <w:color w:val="auto"/>
        </w:rPr>
        <w:t xml:space="preserve"> </w:t>
      </w:r>
    </w:p>
    <w:p w14:paraId="1E6CD627" w14:textId="77777777" w:rsidR="00D53FC4" w:rsidRPr="00AE2137" w:rsidRDefault="00D53FC4" w:rsidP="00D53FC4">
      <w:pPr>
        <w:spacing w:after="120"/>
      </w:pPr>
    </w:p>
    <w:p w14:paraId="50604872" w14:textId="77777777" w:rsidR="00D53FC4" w:rsidRDefault="00D53FC4" w:rsidP="00D53FC4">
      <w:pPr>
        <w:pStyle w:val="Ttulo1"/>
        <w:spacing w:before="0" w:after="120"/>
      </w:pPr>
      <w:bookmarkStart w:id="89" w:name="_Toc506814102"/>
      <w:r w:rsidRPr="00A93F3E">
        <w:lastRenderedPageBreak/>
        <w:t>PLAN DE EVACUACIÓN</w:t>
      </w:r>
      <w:bookmarkEnd w:id="89"/>
    </w:p>
    <w:p w14:paraId="18C812AF" w14:textId="77777777" w:rsidR="00D53FC4" w:rsidRPr="002C0556" w:rsidRDefault="00D53FC4" w:rsidP="00D53FC4">
      <w:r w:rsidRPr="002C0556">
        <w:t>La evacuación es una actuación individual y autónoma, en la cual cada persona, responsable de su propia seguridad, es capaz de abandonar el sitio de peligro, por los medios a su alcance, en forma independiente del comportamiento de los otros ocupantes del sitio, según los procedimientos establecidos, en el menor tiempo posible, de acuerdo con la infraestructura existente</w:t>
      </w:r>
      <w:r>
        <w:t>.</w:t>
      </w:r>
    </w:p>
    <w:p w14:paraId="4E81922C" w14:textId="77777777" w:rsidR="00D53FC4" w:rsidRPr="00043855" w:rsidRDefault="00D53FC4" w:rsidP="00D53FC4">
      <w:pPr>
        <w:pStyle w:val="Ttulo2"/>
      </w:pPr>
      <w:bookmarkStart w:id="90" w:name="_Toc506814103"/>
      <w:r w:rsidRPr="00043855">
        <w:t>FASES DEL PROCESO DE EVACUACIÓN</w:t>
      </w:r>
      <w:bookmarkEnd w:id="90"/>
    </w:p>
    <w:p w14:paraId="5BD19094" w14:textId="77777777" w:rsidR="00D53FC4" w:rsidRDefault="00D53FC4" w:rsidP="00D53FC4">
      <w:pPr>
        <w:spacing w:after="120"/>
      </w:pPr>
      <w:r>
        <w:t>En el proceso de una evacuación se consideran cuatro (4) fases, que corresponden al tiempo que puede demorar una salida, estas son:</w:t>
      </w:r>
    </w:p>
    <w:p w14:paraId="11A45B81" w14:textId="77777777" w:rsidR="00D53FC4" w:rsidRDefault="00D53FC4" w:rsidP="00D53FC4">
      <w:pPr>
        <w:numPr>
          <w:ilvl w:val="0"/>
          <w:numId w:val="15"/>
        </w:numPr>
        <w:spacing w:after="120"/>
      </w:pPr>
      <w:r w:rsidRPr="00E74A6D">
        <w:rPr>
          <w:b/>
          <w:bCs/>
        </w:rPr>
        <w:t>Fase I. Detección del Peligro</w:t>
      </w:r>
      <w:r>
        <w:t>: El tiempo que se invierte en conocer la existencia de peligro, esto depende del tipo de amenaza, de los elementos disponibles para detectarla, del uso que tenga la edificación y del día y la hora en que ocurre la emergencia.</w:t>
      </w:r>
    </w:p>
    <w:p w14:paraId="69572041" w14:textId="77777777" w:rsidR="00D53FC4" w:rsidRDefault="00D53FC4" w:rsidP="00D53FC4">
      <w:pPr>
        <w:numPr>
          <w:ilvl w:val="0"/>
          <w:numId w:val="15"/>
        </w:numPr>
        <w:spacing w:after="120"/>
      </w:pPr>
      <w:r w:rsidRPr="00E74A6D">
        <w:rPr>
          <w:b/>
          <w:bCs/>
        </w:rPr>
        <w:t>Fase II. Alarma.</w:t>
      </w:r>
      <w:r>
        <w:t xml:space="preserve"> El tiempo empleado para advertir e informar el peligro. La duración depende del sistema de alarma y del adiestramiento que tenga el personal.</w:t>
      </w:r>
    </w:p>
    <w:p w14:paraId="4E7D46E3" w14:textId="77777777" w:rsidR="00D53FC4" w:rsidRDefault="00D53FC4" w:rsidP="00D53FC4">
      <w:pPr>
        <w:numPr>
          <w:ilvl w:val="0"/>
          <w:numId w:val="15"/>
        </w:numPr>
        <w:spacing w:after="120"/>
      </w:pPr>
      <w:r w:rsidRPr="00E74A6D">
        <w:rPr>
          <w:b/>
          <w:bCs/>
        </w:rPr>
        <w:t>Fase III. Respuesta del Personal.</w:t>
      </w:r>
      <w:r>
        <w:t xml:space="preserve"> El tiempo que transcurre para que los funcionarios inicien la evacuación. Depende de la magnitud de la amenaza, de las condiciones personales y del adiestramiento en normas de autoprotección.</w:t>
      </w:r>
    </w:p>
    <w:p w14:paraId="3715542C" w14:textId="77777777" w:rsidR="00D53FC4" w:rsidRDefault="00D53FC4" w:rsidP="00D53FC4">
      <w:pPr>
        <w:numPr>
          <w:ilvl w:val="0"/>
          <w:numId w:val="15"/>
        </w:numPr>
        <w:spacing w:after="120"/>
      </w:pPr>
      <w:r w:rsidRPr="00E74A6D">
        <w:rPr>
          <w:b/>
          <w:bCs/>
        </w:rPr>
        <w:t>Fase IV. Salida del Personal.</w:t>
      </w:r>
      <w:r>
        <w:t xml:space="preserve"> El tiempo que dura la evacuación del personal hasta llegar al sitio de encuentro depende de la distancia a recorrer, el número de personas que deben evacuar la edificación, la capacidad de las vías y el acceso al punto de encuentro, definición de los sistemas de señalización y direccionamiento de las personas.</w:t>
      </w:r>
    </w:p>
    <w:p w14:paraId="484AF06E" w14:textId="77777777" w:rsidR="00D53FC4" w:rsidRPr="00043855" w:rsidRDefault="00D53FC4" w:rsidP="00D53FC4">
      <w:pPr>
        <w:pStyle w:val="Ttulo2"/>
      </w:pPr>
      <w:bookmarkStart w:id="91" w:name="_Toc506814104"/>
      <w:r w:rsidRPr="00043855">
        <w:t>RUTAS DE EVACUACIÓN Y PUNTOS DE ENCUENTRO</w:t>
      </w:r>
      <w:bookmarkEnd w:id="91"/>
    </w:p>
    <w:p w14:paraId="7DF67AA2" w14:textId="77777777" w:rsidR="00D53FC4" w:rsidRDefault="00D53FC4" w:rsidP="00D53FC4">
      <w:pPr>
        <w:spacing w:after="120"/>
      </w:pPr>
      <w:r>
        <w:t>Una ruta de evacuación es el camino principal y alterno que debe elegirse para una salida segura. Las vías se eligen teniendo en cuenta las amenazas existentes en la edificación y las medidas de mitigación y control.</w:t>
      </w:r>
    </w:p>
    <w:p w14:paraId="73CB8E69" w14:textId="77777777" w:rsidR="00D53FC4" w:rsidRDefault="00D53FC4" w:rsidP="00D53FC4">
      <w:pPr>
        <w:spacing w:after="120"/>
        <w:rPr>
          <w:b/>
        </w:rPr>
      </w:pPr>
      <w:r>
        <w:lastRenderedPageBreak/>
        <w:t>Para determinar las zonas de seguridad hacia donde se debe evacuar (sitios de reunión final), se debe tener en cuenta:</w:t>
      </w:r>
    </w:p>
    <w:p w14:paraId="63235232" w14:textId="77777777" w:rsidR="00D53FC4" w:rsidRPr="003F4992" w:rsidRDefault="00D53FC4" w:rsidP="00D53FC4">
      <w:pPr>
        <w:tabs>
          <w:tab w:val="left" w:pos="284"/>
        </w:tabs>
        <w:spacing w:after="120"/>
      </w:pPr>
      <w:r>
        <w:t>*</w:t>
      </w:r>
      <w:r>
        <w:tab/>
        <w:t>Deben estar alejados un mínimo de 20 metros de cualquier edificación y 50 metros de riesgos críticos.</w:t>
      </w:r>
    </w:p>
    <w:p w14:paraId="5D153256" w14:textId="77777777" w:rsidR="00D53FC4" w:rsidRDefault="00D53FC4" w:rsidP="00D53FC4">
      <w:pPr>
        <w:tabs>
          <w:tab w:val="left" w:pos="284"/>
        </w:tabs>
        <w:spacing w:after="120"/>
        <w:rPr>
          <w:b/>
        </w:rPr>
      </w:pPr>
      <w:r>
        <w:t>*</w:t>
      </w:r>
      <w:r>
        <w:tab/>
        <w:t>No deben ubicarse en lo posible, sobre vías públicas o rutas de acceso a las instalaciones.</w:t>
      </w:r>
    </w:p>
    <w:p w14:paraId="1138F5D8" w14:textId="77777777" w:rsidR="00D53FC4" w:rsidRDefault="00D53FC4" w:rsidP="00D53FC4">
      <w:pPr>
        <w:tabs>
          <w:tab w:val="left" w:pos="284"/>
        </w:tabs>
        <w:spacing w:after="120"/>
        <w:rPr>
          <w:b/>
        </w:rPr>
      </w:pPr>
      <w:r>
        <w:t>*</w:t>
      </w:r>
      <w:r>
        <w:tab/>
        <w:t>No deben estar ubicados demasiado lejos y que impliquen largos desplazamientos.</w:t>
      </w:r>
    </w:p>
    <w:p w14:paraId="513C28D3" w14:textId="77777777" w:rsidR="00D53FC4" w:rsidRDefault="00D53FC4" w:rsidP="00D53FC4">
      <w:pPr>
        <w:tabs>
          <w:tab w:val="left" w:pos="284"/>
        </w:tabs>
        <w:spacing w:after="120"/>
      </w:pPr>
      <w:r>
        <w:t>*</w:t>
      </w:r>
      <w:r>
        <w:tab/>
        <w:t>No deben ubicarse en lugares que interfieran con las labores de los organismos de socorro.</w:t>
      </w:r>
    </w:p>
    <w:p w14:paraId="0BF6F9D4" w14:textId="77777777" w:rsidR="00D53FC4" w:rsidRPr="00044CB9" w:rsidRDefault="00D53FC4" w:rsidP="00D53FC4">
      <w:pPr>
        <w:tabs>
          <w:tab w:val="left" w:pos="284"/>
        </w:tabs>
        <w:spacing w:after="120"/>
        <w:rPr>
          <w:noProof/>
          <w:lang w:val="es-CO" w:eastAsia="es-CO"/>
        </w:rPr>
      </w:pPr>
      <w:r>
        <w:rPr>
          <w:noProof/>
          <w:lang w:val="es-CO" w:eastAsia="es-CO"/>
        </w:rPr>
        <w:t>La sig</w:t>
      </w:r>
      <w:r w:rsidRPr="00044CB9">
        <w:rPr>
          <w:noProof/>
          <w:lang w:val="es-CO" w:eastAsia="es-CO"/>
        </w:rPr>
        <w:t xml:space="preserve">uiente </w:t>
      </w:r>
      <w:r w:rsidRPr="00044CB9">
        <w:rPr>
          <w:noProof/>
          <w:lang w:val="es-CO" w:eastAsia="es-CO"/>
        </w:rPr>
        <w:fldChar w:fldCharType="begin"/>
      </w:r>
      <w:r w:rsidRPr="00044CB9">
        <w:rPr>
          <w:noProof/>
          <w:lang w:val="es-CO" w:eastAsia="es-CO"/>
        </w:rPr>
        <w:instrText xml:space="preserve"> REF _Ref501527043 \h </w:instrText>
      </w:r>
      <w:r w:rsidR="00044CB9">
        <w:rPr>
          <w:noProof/>
          <w:lang w:val="es-CO" w:eastAsia="es-CO"/>
        </w:rPr>
        <w:instrText xml:space="preserve"> \* MERGEFORMAT </w:instrText>
      </w:r>
      <w:r w:rsidRPr="00044CB9">
        <w:rPr>
          <w:noProof/>
          <w:lang w:val="es-CO" w:eastAsia="es-CO"/>
        </w:rPr>
      </w:r>
      <w:r w:rsidRPr="00044CB9">
        <w:rPr>
          <w:noProof/>
          <w:lang w:val="es-CO" w:eastAsia="es-CO"/>
        </w:rPr>
        <w:fldChar w:fldCharType="separate"/>
      </w:r>
      <w:r w:rsidRPr="00044CB9">
        <w:t xml:space="preserve">Tabla </w:t>
      </w:r>
      <w:r w:rsidRPr="00044CB9">
        <w:rPr>
          <w:noProof/>
        </w:rPr>
        <w:t>10</w:t>
      </w:r>
      <w:r w:rsidRPr="00044CB9">
        <w:rPr>
          <w:noProof/>
          <w:lang w:val="es-CO" w:eastAsia="es-CO"/>
        </w:rPr>
        <w:fldChar w:fldCharType="end"/>
      </w:r>
      <w:r w:rsidRPr="00044CB9">
        <w:rPr>
          <w:noProof/>
          <w:lang w:val="es-CO" w:eastAsia="es-CO"/>
        </w:rPr>
        <w:t xml:space="preserve"> detalla por cada una de las áreas, las rutas d e evacuación y los puntos de encuentro determinados para la llegada de las personas.</w:t>
      </w:r>
    </w:p>
    <w:p w14:paraId="1CDADEF5" w14:textId="77777777" w:rsidR="00D53FC4" w:rsidRDefault="00D53FC4" w:rsidP="00D53FC4">
      <w:pPr>
        <w:pStyle w:val="Descripcin"/>
        <w:spacing w:before="0"/>
        <w:jc w:val="center"/>
        <w:rPr>
          <w:b w:val="0"/>
        </w:rPr>
      </w:pPr>
      <w:bookmarkStart w:id="92" w:name="_Ref501527043"/>
      <w:r w:rsidRPr="00044CB9">
        <w:t xml:space="preserve">Tabla </w:t>
      </w:r>
      <w:r w:rsidRPr="00044CB9">
        <w:fldChar w:fldCharType="begin"/>
      </w:r>
      <w:r w:rsidRPr="00044CB9">
        <w:instrText xml:space="preserve"> SEQ Tabla \* ARABIC </w:instrText>
      </w:r>
      <w:r w:rsidRPr="00044CB9">
        <w:fldChar w:fldCharType="separate"/>
      </w:r>
      <w:r w:rsidRPr="00044CB9">
        <w:rPr>
          <w:noProof/>
        </w:rPr>
        <w:t>10</w:t>
      </w:r>
      <w:r w:rsidRPr="00044CB9">
        <w:fldChar w:fldCharType="end"/>
      </w:r>
      <w:bookmarkEnd w:id="92"/>
      <w:r w:rsidRPr="00044CB9">
        <w:t xml:space="preserve">: </w:t>
      </w:r>
      <w:r w:rsidRPr="00044CB9">
        <w:rPr>
          <w:b w:val="0"/>
        </w:rPr>
        <w:t>Rutas de evacuación, Salidas y Puntos de Encuentro.</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0"/>
        <w:gridCol w:w="3772"/>
        <w:gridCol w:w="1517"/>
        <w:gridCol w:w="2410"/>
      </w:tblGrid>
      <w:tr w:rsidR="00C2377A" w:rsidRPr="00E455A6" w14:paraId="6697A6CD" w14:textId="77777777" w:rsidTr="00C2377A">
        <w:trPr>
          <w:cantSplit/>
          <w:trHeight w:val="788"/>
          <w:jc w:val="center"/>
        </w:trPr>
        <w:tc>
          <w:tcPr>
            <w:tcW w:w="2100" w:type="dxa"/>
            <w:tcBorders>
              <w:top w:val="single" w:sz="4" w:space="0" w:color="auto"/>
              <w:left w:val="single" w:sz="4" w:space="0" w:color="auto"/>
              <w:bottom w:val="single" w:sz="4" w:space="0" w:color="auto"/>
              <w:right w:val="single" w:sz="4" w:space="0" w:color="auto"/>
            </w:tcBorders>
            <w:shd w:val="clear" w:color="auto" w:fill="B3B3B3"/>
            <w:vAlign w:val="center"/>
          </w:tcPr>
          <w:p w14:paraId="13A8258A" w14:textId="77777777" w:rsidR="00C2377A" w:rsidRP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sidRPr="00C2377A">
              <w:rPr>
                <w:rFonts w:cs="Arial"/>
                <w:sz w:val="20"/>
                <w:szCs w:val="24"/>
              </w:rPr>
              <w:t>Área</w:t>
            </w:r>
          </w:p>
        </w:tc>
        <w:tc>
          <w:tcPr>
            <w:tcW w:w="3772" w:type="dxa"/>
            <w:tcBorders>
              <w:top w:val="single" w:sz="4" w:space="0" w:color="auto"/>
              <w:left w:val="single" w:sz="4" w:space="0" w:color="auto"/>
              <w:bottom w:val="single" w:sz="4" w:space="0" w:color="auto"/>
              <w:right w:val="single" w:sz="4" w:space="0" w:color="auto"/>
            </w:tcBorders>
            <w:shd w:val="clear" w:color="auto" w:fill="B3B3B3"/>
            <w:vAlign w:val="center"/>
          </w:tcPr>
          <w:p w14:paraId="34B4CC04" w14:textId="77777777" w:rsidR="00C2377A" w:rsidRPr="00C2377A" w:rsidRDefault="00C2377A" w:rsidP="00C2377A">
            <w:pPr>
              <w:pStyle w:val="Sinespaciado"/>
              <w:jc w:val="both"/>
            </w:pPr>
            <w:r w:rsidRPr="00C2377A">
              <w:t>Ruta de Evacuación</w:t>
            </w:r>
          </w:p>
        </w:tc>
        <w:tc>
          <w:tcPr>
            <w:tcW w:w="1517" w:type="dxa"/>
            <w:tcBorders>
              <w:top w:val="single" w:sz="4" w:space="0" w:color="auto"/>
              <w:left w:val="single" w:sz="4" w:space="0" w:color="auto"/>
              <w:bottom w:val="single" w:sz="4" w:space="0" w:color="auto"/>
              <w:right w:val="single" w:sz="4" w:space="0" w:color="auto"/>
            </w:tcBorders>
            <w:shd w:val="clear" w:color="auto" w:fill="B3B3B3"/>
            <w:vAlign w:val="center"/>
          </w:tcPr>
          <w:p w14:paraId="170387BA" w14:textId="77777777" w:rsidR="00C2377A" w:rsidRPr="00C2377A" w:rsidRDefault="00C2377A" w:rsidP="0098790C">
            <w:pPr>
              <w:pStyle w:val="Textoindependiente21"/>
              <w:numPr>
                <w:ilvl w:val="12"/>
                <w:numId w:val="0"/>
              </w:numPr>
              <w:overflowPunct/>
              <w:autoSpaceDE/>
              <w:autoSpaceDN/>
              <w:adjustRightInd/>
              <w:jc w:val="center"/>
              <w:textAlignment w:val="auto"/>
              <w:rPr>
                <w:rFonts w:cs="Arial"/>
                <w:sz w:val="22"/>
                <w:szCs w:val="22"/>
              </w:rPr>
            </w:pPr>
            <w:r w:rsidRPr="00C2377A">
              <w:rPr>
                <w:rFonts w:cs="Arial"/>
                <w:sz w:val="22"/>
                <w:szCs w:val="22"/>
              </w:rPr>
              <w:t>Salida de Emergencia</w:t>
            </w:r>
          </w:p>
        </w:tc>
        <w:tc>
          <w:tcPr>
            <w:tcW w:w="2410" w:type="dxa"/>
            <w:tcBorders>
              <w:top w:val="single" w:sz="4" w:space="0" w:color="auto"/>
              <w:left w:val="single" w:sz="4" w:space="0" w:color="auto"/>
              <w:bottom w:val="single" w:sz="4" w:space="0" w:color="auto"/>
              <w:right w:val="single" w:sz="4" w:space="0" w:color="auto"/>
            </w:tcBorders>
            <w:shd w:val="clear" w:color="auto" w:fill="B3B3B3"/>
            <w:vAlign w:val="center"/>
          </w:tcPr>
          <w:p w14:paraId="7D7AAEFA" w14:textId="77777777" w:rsidR="00C2377A" w:rsidRP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sidRPr="00C2377A">
              <w:rPr>
                <w:rFonts w:cs="Arial"/>
                <w:sz w:val="20"/>
                <w:szCs w:val="24"/>
              </w:rPr>
              <w:t>Punto de Encuentro</w:t>
            </w:r>
          </w:p>
        </w:tc>
      </w:tr>
      <w:tr w:rsidR="00C2377A" w:rsidRPr="00E455A6" w14:paraId="319B8116" w14:textId="77777777" w:rsidTr="0098790C">
        <w:trPr>
          <w:cantSplit/>
          <w:trHeight w:val="788"/>
          <w:jc w:val="center"/>
        </w:trPr>
        <w:tc>
          <w:tcPr>
            <w:tcW w:w="2100" w:type="dxa"/>
            <w:vAlign w:val="center"/>
          </w:tcPr>
          <w:p w14:paraId="62E6FB95" w14:textId="77777777" w:rsidR="00C2377A" w:rsidRPr="00E455A6"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administración</w:t>
            </w:r>
          </w:p>
        </w:tc>
        <w:tc>
          <w:tcPr>
            <w:tcW w:w="3772" w:type="dxa"/>
            <w:vAlign w:val="center"/>
          </w:tcPr>
          <w:p w14:paraId="524E7FA9" w14:textId="77777777" w:rsidR="00C2377A" w:rsidRPr="00E455A6" w:rsidRDefault="00C2377A" w:rsidP="0098790C">
            <w:pPr>
              <w:pStyle w:val="Sinespaciado"/>
              <w:jc w:val="both"/>
              <w:rPr>
                <w:sz w:val="20"/>
                <w:szCs w:val="24"/>
              </w:rPr>
            </w:pPr>
            <w:r>
              <w:t>En caso de evacuación salir por la puerta principal y girar hacia la izquierda, encontrará la salid de emergencia, empujar fuerte de la manija de apertura que lo llevará al patio.</w:t>
            </w:r>
          </w:p>
        </w:tc>
        <w:tc>
          <w:tcPr>
            <w:tcW w:w="1517" w:type="dxa"/>
            <w:vAlign w:val="center"/>
          </w:tcPr>
          <w:p w14:paraId="28844BE4" w14:textId="77777777" w:rsidR="00C2377A" w:rsidRPr="00CF2ABE" w:rsidRDefault="00C2377A" w:rsidP="0098790C">
            <w:pPr>
              <w:pStyle w:val="Textoindependiente21"/>
              <w:numPr>
                <w:ilvl w:val="12"/>
                <w:numId w:val="0"/>
              </w:numPr>
              <w:overflowPunct/>
              <w:autoSpaceDE/>
              <w:autoSpaceDN/>
              <w:adjustRightInd/>
              <w:jc w:val="center"/>
              <w:textAlignment w:val="auto"/>
              <w:rPr>
                <w:rFonts w:cs="Arial"/>
                <w:sz w:val="22"/>
                <w:szCs w:val="22"/>
              </w:rPr>
            </w:pPr>
            <w:r w:rsidRPr="00CF2ABE">
              <w:rPr>
                <w:rFonts w:cs="Arial"/>
                <w:sz w:val="22"/>
                <w:szCs w:val="22"/>
              </w:rPr>
              <w:t>Si</w:t>
            </w:r>
          </w:p>
        </w:tc>
        <w:tc>
          <w:tcPr>
            <w:tcW w:w="2410" w:type="dxa"/>
            <w:vAlign w:val="center"/>
          </w:tcPr>
          <w:p w14:paraId="766026F7" w14:textId="77777777" w:rsid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1: Andén principal entrada a la casa</w:t>
            </w:r>
          </w:p>
          <w:p w14:paraId="61C3DA53" w14:textId="77777777" w:rsidR="00C2377A" w:rsidRPr="00E455A6"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 xml:space="preserve">2: Patio trasero </w:t>
            </w:r>
          </w:p>
        </w:tc>
      </w:tr>
      <w:tr w:rsidR="00C2377A" w:rsidRPr="00E455A6" w14:paraId="041EAA17" w14:textId="77777777" w:rsidTr="0098790C">
        <w:trPr>
          <w:cantSplit/>
          <w:trHeight w:val="788"/>
          <w:jc w:val="center"/>
        </w:trPr>
        <w:tc>
          <w:tcPr>
            <w:tcW w:w="2100" w:type="dxa"/>
            <w:vAlign w:val="center"/>
          </w:tcPr>
          <w:p w14:paraId="35B40827" w14:textId="77777777" w:rsidR="00C2377A" w:rsidRPr="00E455A6"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Escenario</w:t>
            </w:r>
          </w:p>
        </w:tc>
        <w:tc>
          <w:tcPr>
            <w:tcW w:w="3772" w:type="dxa"/>
            <w:vAlign w:val="center"/>
          </w:tcPr>
          <w:p w14:paraId="56A98DDE" w14:textId="77777777" w:rsidR="00C2377A" w:rsidRDefault="00C2377A" w:rsidP="0098790C">
            <w:pPr>
              <w:pStyle w:val="Sinespaciado"/>
              <w:jc w:val="both"/>
            </w:pPr>
            <w:r>
              <w:t xml:space="preserve">En caso de evacuación por alerta, las personas deben salir por las puertas de emergencia que están ubicadas a ambos lados del escenario y llegar al patio, igualmente podrá desplazarse hacia la entrada principal y llegar al andén. </w:t>
            </w:r>
          </w:p>
          <w:p w14:paraId="41B46559" w14:textId="77777777" w:rsidR="00C2377A" w:rsidRPr="00E455A6" w:rsidRDefault="00C2377A" w:rsidP="0098790C">
            <w:pPr>
              <w:pStyle w:val="Sinespaciado"/>
              <w:jc w:val="both"/>
              <w:rPr>
                <w:sz w:val="20"/>
                <w:szCs w:val="24"/>
              </w:rPr>
            </w:pPr>
          </w:p>
        </w:tc>
        <w:tc>
          <w:tcPr>
            <w:tcW w:w="1517" w:type="dxa"/>
            <w:vAlign w:val="center"/>
          </w:tcPr>
          <w:p w14:paraId="40A0F028" w14:textId="77777777" w:rsidR="00C2377A" w:rsidRPr="00CF2ABE" w:rsidRDefault="00C2377A" w:rsidP="0098790C">
            <w:pPr>
              <w:pStyle w:val="Textoindependiente21"/>
              <w:numPr>
                <w:ilvl w:val="12"/>
                <w:numId w:val="0"/>
              </w:numPr>
              <w:overflowPunct/>
              <w:autoSpaceDE/>
              <w:autoSpaceDN/>
              <w:adjustRightInd/>
              <w:jc w:val="center"/>
              <w:textAlignment w:val="auto"/>
              <w:rPr>
                <w:rFonts w:cs="Arial"/>
                <w:sz w:val="22"/>
                <w:szCs w:val="22"/>
              </w:rPr>
            </w:pPr>
            <w:r w:rsidRPr="00CF2ABE">
              <w:rPr>
                <w:rFonts w:cs="Arial"/>
                <w:sz w:val="22"/>
                <w:szCs w:val="22"/>
              </w:rPr>
              <w:t>Si</w:t>
            </w:r>
          </w:p>
        </w:tc>
        <w:tc>
          <w:tcPr>
            <w:tcW w:w="2410" w:type="dxa"/>
            <w:vAlign w:val="center"/>
          </w:tcPr>
          <w:p w14:paraId="792A0CCA" w14:textId="77777777" w:rsid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1: Andén principal entrada a la casa</w:t>
            </w:r>
          </w:p>
          <w:p w14:paraId="5D398E8D" w14:textId="77777777" w:rsidR="00C2377A" w:rsidRPr="00E455A6"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2: Patio trasero</w:t>
            </w:r>
          </w:p>
        </w:tc>
      </w:tr>
      <w:tr w:rsidR="00C2377A" w14:paraId="1B0EE666" w14:textId="77777777" w:rsidTr="0098790C">
        <w:trPr>
          <w:cantSplit/>
          <w:trHeight w:val="788"/>
          <w:jc w:val="center"/>
        </w:trPr>
        <w:tc>
          <w:tcPr>
            <w:tcW w:w="2100" w:type="dxa"/>
            <w:vAlign w:val="center"/>
          </w:tcPr>
          <w:p w14:paraId="276FF94B" w14:textId="77777777" w:rsid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 xml:space="preserve">Sala de consulta  </w:t>
            </w:r>
          </w:p>
        </w:tc>
        <w:tc>
          <w:tcPr>
            <w:tcW w:w="3772" w:type="dxa"/>
            <w:vAlign w:val="center"/>
          </w:tcPr>
          <w:p w14:paraId="0DBB69EC" w14:textId="77777777" w:rsidR="00C2377A" w:rsidRPr="00CF2ABE" w:rsidRDefault="00C2377A" w:rsidP="0098790C">
            <w:pPr>
              <w:pStyle w:val="Sinespaciado"/>
              <w:jc w:val="both"/>
              <w:rPr>
                <w:rFonts w:asciiTheme="minorHAnsi" w:hAnsiTheme="minorHAnsi"/>
              </w:rPr>
            </w:pPr>
            <w:r>
              <w:rPr>
                <w:rFonts w:asciiTheme="minorHAnsi" w:hAnsiTheme="minorHAnsi"/>
              </w:rPr>
              <w:t>Giré a mano derecha y diríjase</w:t>
            </w:r>
            <w:r w:rsidRPr="00CF2ABE">
              <w:rPr>
                <w:rFonts w:asciiTheme="minorHAnsi" w:hAnsiTheme="minorHAnsi"/>
              </w:rPr>
              <w:t xml:space="preserve"> a la entrada principal</w:t>
            </w:r>
            <w:r>
              <w:rPr>
                <w:rFonts w:asciiTheme="minorHAnsi" w:hAnsiTheme="minorHAnsi"/>
              </w:rPr>
              <w:t xml:space="preserve"> y llegué hasta el andén</w:t>
            </w:r>
            <w:r w:rsidRPr="00CF2ABE">
              <w:rPr>
                <w:rFonts w:asciiTheme="minorHAnsi" w:hAnsiTheme="minorHAnsi"/>
              </w:rPr>
              <w:t xml:space="preserve">, </w:t>
            </w:r>
            <w:r>
              <w:rPr>
                <w:rFonts w:asciiTheme="minorHAnsi" w:hAnsiTheme="minorHAnsi"/>
              </w:rPr>
              <w:t xml:space="preserve">igualmente </w:t>
            </w:r>
            <w:r w:rsidRPr="00CF2ABE">
              <w:rPr>
                <w:rFonts w:asciiTheme="minorHAnsi" w:hAnsiTheme="minorHAnsi"/>
              </w:rPr>
              <w:t>se</w:t>
            </w:r>
            <w:r>
              <w:rPr>
                <w:rFonts w:asciiTheme="minorHAnsi" w:hAnsiTheme="minorHAnsi"/>
              </w:rPr>
              <w:t xml:space="preserve"> puede </w:t>
            </w:r>
            <w:r w:rsidRPr="00CF2ABE">
              <w:rPr>
                <w:rFonts w:asciiTheme="minorHAnsi" w:hAnsiTheme="minorHAnsi"/>
              </w:rPr>
              <w:t>desplaza</w:t>
            </w:r>
            <w:r>
              <w:rPr>
                <w:rFonts w:asciiTheme="minorHAnsi" w:hAnsiTheme="minorHAnsi"/>
              </w:rPr>
              <w:t xml:space="preserve">r a mano izquierda y encontrar la salida de emergencia que lo conduce al patio. </w:t>
            </w:r>
          </w:p>
        </w:tc>
        <w:tc>
          <w:tcPr>
            <w:tcW w:w="1517" w:type="dxa"/>
            <w:vAlign w:val="center"/>
          </w:tcPr>
          <w:p w14:paraId="69DB34A2" w14:textId="77777777" w:rsidR="00C2377A" w:rsidRPr="00CF2ABE" w:rsidRDefault="00C2377A" w:rsidP="0098790C">
            <w:pPr>
              <w:pStyle w:val="Textoindependiente21"/>
              <w:numPr>
                <w:ilvl w:val="12"/>
                <w:numId w:val="0"/>
              </w:numPr>
              <w:overflowPunct/>
              <w:autoSpaceDE/>
              <w:autoSpaceDN/>
              <w:adjustRightInd/>
              <w:jc w:val="center"/>
              <w:textAlignment w:val="auto"/>
              <w:rPr>
                <w:rFonts w:cs="Arial"/>
                <w:sz w:val="22"/>
                <w:szCs w:val="22"/>
              </w:rPr>
            </w:pPr>
            <w:r w:rsidRPr="00CF2ABE">
              <w:rPr>
                <w:rFonts w:cs="Arial"/>
                <w:sz w:val="22"/>
                <w:szCs w:val="22"/>
              </w:rPr>
              <w:t>Si</w:t>
            </w:r>
          </w:p>
        </w:tc>
        <w:tc>
          <w:tcPr>
            <w:tcW w:w="2410" w:type="dxa"/>
            <w:vAlign w:val="center"/>
          </w:tcPr>
          <w:p w14:paraId="197F2A02" w14:textId="77777777" w:rsid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1: Andén principal entrada a la casa</w:t>
            </w:r>
          </w:p>
          <w:p w14:paraId="3E7B4B92" w14:textId="77777777" w:rsid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2: Patio trasero</w:t>
            </w:r>
          </w:p>
        </w:tc>
      </w:tr>
      <w:tr w:rsidR="00C2377A" w:rsidRPr="00E455A6" w14:paraId="18221710" w14:textId="77777777" w:rsidTr="0098790C">
        <w:trPr>
          <w:cantSplit/>
          <w:trHeight w:val="788"/>
          <w:jc w:val="center"/>
        </w:trPr>
        <w:tc>
          <w:tcPr>
            <w:tcW w:w="2100" w:type="dxa"/>
            <w:vAlign w:val="center"/>
          </w:tcPr>
          <w:p w14:paraId="25A9A009" w14:textId="77777777" w:rsidR="00C2377A" w:rsidRPr="00E455A6"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patio</w:t>
            </w:r>
          </w:p>
        </w:tc>
        <w:tc>
          <w:tcPr>
            <w:tcW w:w="3772" w:type="dxa"/>
            <w:vAlign w:val="center"/>
          </w:tcPr>
          <w:p w14:paraId="776D4FF5" w14:textId="77777777" w:rsidR="00C2377A" w:rsidRPr="00CF2ABE" w:rsidRDefault="00C2377A" w:rsidP="0098790C">
            <w:pPr>
              <w:pStyle w:val="Textoindependiente21"/>
              <w:numPr>
                <w:ilvl w:val="12"/>
                <w:numId w:val="0"/>
              </w:numPr>
              <w:overflowPunct/>
              <w:autoSpaceDE/>
              <w:autoSpaceDN/>
              <w:adjustRightInd/>
              <w:spacing w:line="240" w:lineRule="auto"/>
              <w:textAlignment w:val="auto"/>
              <w:rPr>
                <w:rFonts w:asciiTheme="minorHAnsi" w:hAnsiTheme="minorHAnsi" w:cs="Arial"/>
                <w:sz w:val="22"/>
                <w:szCs w:val="22"/>
              </w:rPr>
            </w:pPr>
            <w:r>
              <w:rPr>
                <w:rFonts w:asciiTheme="minorHAnsi" w:hAnsiTheme="minorHAnsi" w:cs="Arial"/>
                <w:sz w:val="22"/>
                <w:szCs w:val="22"/>
              </w:rPr>
              <w:t>D</w:t>
            </w:r>
          </w:p>
        </w:tc>
        <w:tc>
          <w:tcPr>
            <w:tcW w:w="1517" w:type="dxa"/>
            <w:vAlign w:val="center"/>
          </w:tcPr>
          <w:p w14:paraId="37A17047" w14:textId="77777777" w:rsidR="00C2377A" w:rsidRPr="00CF2ABE" w:rsidRDefault="00C2377A" w:rsidP="0098790C">
            <w:pPr>
              <w:pStyle w:val="Textoindependiente21"/>
              <w:numPr>
                <w:ilvl w:val="12"/>
                <w:numId w:val="0"/>
              </w:numPr>
              <w:overflowPunct/>
              <w:autoSpaceDE/>
              <w:autoSpaceDN/>
              <w:adjustRightInd/>
              <w:jc w:val="center"/>
              <w:textAlignment w:val="auto"/>
              <w:rPr>
                <w:rFonts w:cs="Arial"/>
                <w:sz w:val="22"/>
                <w:szCs w:val="22"/>
              </w:rPr>
            </w:pPr>
            <w:r w:rsidRPr="00CF2ABE">
              <w:rPr>
                <w:rFonts w:cs="Arial"/>
                <w:sz w:val="22"/>
                <w:szCs w:val="22"/>
              </w:rPr>
              <w:t xml:space="preserve">si </w:t>
            </w:r>
          </w:p>
        </w:tc>
        <w:tc>
          <w:tcPr>
            <w:tcW w:w="2410" w:type="dxa"/>
            <w:vAlign w:val="center"/>
          </w:tcPr>
          <w:p w14:paraId="475D1A73" w14:textId="77777777" w:rsidR="00C2377A"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1: Andén principal entrada a la casa</w:t>
            </w:r>
          </w:p>
          <w:p w14:paraId="59CC92A1" w14:textId="77777777" w:rsidR="00C2377A" w:rsidRPr="00E455A6" w:rsidRDefault="00C2377A" w:rsidP="0098790C">
            <w:pPr>
              <w:pStyle w:val="Textoindependiente21"/>
              <w:numPr>
                <w:ilvl w:val="12"/>
                <w:numId w:val="0"/>
              </w:numPr>
              <w:overflowPunct/>
              <w:autoSpaceDE/>
              <w:autoSpaceDN/>
              <w:adjustRightInd/>
              <w:jc w:val="center"/>
              <w:textAlignment w:val="auto"/>
              <w:rPr>
                <w:rFonts w:cs="Arial"/>
                <w:sz w:val="20"/>
                <w:szCs w:val="24"/>
              </w:rPr>
            </w:pPr>
            <w:r>
              <w:rPr>
                <w:rFonts w:cs="Arial"/>
                <w:sz w:val="20"/>
                <w:szCs w:val="24"/>
              </w:rPr>
              <w:t>2: Patio trasero</w:t>
            </w:r>
          </w:p>
        </w:tc>
      </w:tr>
    </w:tbl>
    <w:p w14:paraId="6EDB7BDA" w14:textId="77777777" w:rsidR="00207AA7" w:rsidRDefault="00207AA7" w:rsidP="00207AA7"/>
    <w:p w14:paraId="752B5F7D" w14:textId="77777777" w:rsidR="00916AAF" w:rsidRDefault="00916AAF" w:rsidP="00207AA7"/>
    <w:p w14:paraId="1BFB4403" w14:textId="77777777" w:rsidR="00431801" w:rsidRPr="00431801" w:rsidRDefault="00431801" w:rsidP="00431801">
      <w:pPr>
        <w:jc w:val="center"/>
        <w:rPr>
          <w:rFonts w:cs="Arial"/>
          <w:b/>
        </w:rPr>
      </w:pPr>
      <w:r w:rsidRPr="00431801">
        <w:rPr>
          <w:rFonts w:cs="Arial"/>
          <w:b/>
        </w:rPr>
        <w:t>PUNTO DE ENCUENTRO</w:t>
      </w:r>
    </w:p>
    <w:p w14:paraId="116CD579" w14:textId="77777777" w:rsidR="00431801" w:rsidRDefault="00431801" w:rsidP="00431801">
      <w:pPr>
        <w:rPr>
          <w:rFonts w:cs="Arial"/>
        </w:rPr>
      </w:pPr>
    </w:p>
    <w:p w14:paraId="17464725" w14:textId="77777777" w:rsidR="00431801" w:rsidRPr="0059413F" w:rsidRDefault="001F6F47" w:rsidP="001F6F47">
      <w:pPr>
        <w:rPr>
          <w:rFonts w:cs="Arial"/>
        </w:rPr>
      </w:pPr>
      <w:r>
        <w:rPr>
          <w:rFonts w:cs="Arial"/>
        </w:rPr>
        <w:t xml:space="preserve">Andén, señalizado en todo el frente de la puerta principal. </w:t>
      </w:r>
    </w:p>
    <w:p w14:paraId="7E241527" w14:textId="77777777" w:rsidR="00431801" w:rsidRDefault="00431801" w:rsidP="00207AA7"/>
    <w:p w14:paraId="494C7AA5" w14:textId="77777777" w:rsidR="001F6F47" w:rsidRDefault="001F6F47" w:rsidP="00431801">
      <w:pPr>
        <w:rPr>
          <w:b/>
        </w:rPr>
      </w:pPr>
    </w:p>
    <w:p w14:paraId="1609E0FD" w14:textId="77777777" w:rsidR="001F6F47" w:rsidRDefault="001F6F47" w:rsidP="00431801">
      <w:pPr>
        <w:rPr>
          <w:b/>
        </w:rPr>
      </w:pPr>
    </w:p>
    <w:p w14:paraId="1409039C" w14:textId="77777777" w:rsidR="001F6F47" w:rsidRPr="00295731" w:rsidRDefault="001F6F47" w:rsidP="00431801">
      <w:pPr>
        <w:rPr>
          <w:b/>
        </w:rPr>
      </w:pPr>
    </w:p>
    <w:p w14:paraId="38DC25E7" w14:textId="77777777" w:rsidR="00D53FC4" w:rsidRPr="00043855" w:rsidRDefault="00D53FC4" w:rsidP="00D53FC4">
      <w:pPr>
        <w:pStyle w:val="Ttulo2"/>
      </w:pPr>
      <w:bookmarkStart w:id="93" w:name="_Toc506814105"/>
      <w:r w:rsidRPr="00043855">
        <w:t>PRIORIDADES DE EVACUACIÓN</w:t>
      </w:r>
      <w:bookmarkEnd w:id="93"/>
    </w:p>
    <w:p w14:paraId="70A6EB87" w14:textId="77777777" w:rsidR="00D53FC4" w:rsidRDefault="00D53FC4" w:rsidP="00D53FC4">
      <w:pPr>
        <w:spacing w:after="120"/>
      </w:pPr>
      <w:r>
        <w:t>Es la categorización de las prioridades para definir quién sale primero y de qué lugares.</w:t>
      </w:r>
    </w:p>
    <w:p w14:paraId="4EA6875D" w14:textId="77777777" w:rsidR="00D53FC4" w:rsidRPr="002C0556" w:rsidRDefault="00D53FC4" w:rsidP="00D53FC4">
      <w:pPr>
        <w:numPr>
          <w:ilvl w:val="0"/>
          <w:numId w:val="2"/>
        </w:numPr>
        <w:spacing w:after="120"/>
      </w:pPr>
      <w:r w:rsidRPr="002C0556">
        <w:t>Personas: Sucesivamente en orden decreciente de riesgo. Se consideran tres tipos de pacientes. Los peatones, los inmovilizados y los inconscientes, siendo estos últimos los que se evacuan en tercer lugar siguiendo la prioridad de posibilidad de supervivencia.</w:t>
      </w:r>
    </w:p>
    <w:p w14:paraId="65A3D539" w14:textId="77777777" w:rsidR="00D53FC4" w:rsidRDefault="00D53FC4" w:rsidP="00D53FC4">
      <w:pPr>
        <w:numPr>
          <w:ilvl w:val="0"/>
          <w:numId w:val="2"/>
        </w:numPr>
        <w:spacing w:after="120"/>
      </w:pPr>
      <w:r w:rsidRPr="002C0556">
        <w:t>Materiales: Aquellos que pueden contribuir al riesgo de destrucción (Carburantes, gases presurizados</w:t>
      </w:r>
      <w:r>
        <w:t>), los que servirán para la asistencia inmediata a siniestrados (camillas, botiquines, radios, etc.).</w:t>
      </w:r>
    </w:p>
    <w:p w14:paraId="5937CEC3" w14:textId="77777777" w:rsidR="00D53FC4" w:rsidRPr="00F0759F" w:rsidRDefault="00D53FC4" w:rsidP="00D53FC4">
      <w:pPr>
        <w:numPr>
          <w:ilvl w:val="0"/>
          <w:numId w:val="2"/>
        </w:numPr>
        <w:spacing w:after="120"/>
      </w:pPr>
      <w:r w:rsidRPr="00F0759F">
        <w:t>Bienes, valores y materiales no reemplazables.</w:t>
      </w:r>
    </w:p>
    <w:p w14:paraId="4D03EDA0" w14:textId="77777777" w:rsidR="00D53FC4" w:rsidRPr="00043855" w:rsidRDefault="00D53FC4" w:rsidP="00D53FC4">
      <w:pPr>
        <w:pStyle w:val="Ttulo2"/>
      </w:pPr>
      <w:bookmarkStart w:id="94" w:name="_Toc506814106"/>
      <w:r w:rsidRPr="00043855">
        <w:t>REGRESO A LA NORMALIDAD</w:t>
      </w:r>
      <w:bookmarkEnd w:id="94"/>
    </w:p>
    <w:p w14:paraId="2ABFE459" w14:textId="77777777" w:rsidR="00D53FC4" w:rsidRDefault="00D53FC4" w:rsidP="00D53FC4">
      <w:pPr>
        <w:spacing w:after="120"/>
      </w:pPr>
      <w:r>
        <w:t>Es la información que indica la terminación de las labores de emergencia, el regreso a la normalidad o la disminución del peligro.</w:t>
      </w:r>
    </w:p>
    <w:p w14:paraId="1EA80047" w14:textId="77777777" w:rsidR="00D53FC4" w:rsidRDefault="00D53FC4" w:rsidP="00D53FC4">
      <w:pPr>
        <w:spacing w:after="120"/>
      </w:pPr>
      <w:r>
        <w:t xml:space="preserve">Una vez controlado el evento le corresponderá al jefe de Emergencias ordenar el regreso a la normalidad. En el caso de una evacuación será el mismo </w:t>
      </w:r>
      <w:r w:rsidR="006B26E4">
        <w:t>jefe</w:t>
      </w:r>
      <w:r>
        <w:t xml:space="preserve"> el encargado de ordenar el regreso a las dependencias.</w:t>
      </w:r>
    </w:p>
    <w:p w14:paraId="2E1F6462" w14:textId="77777777" w:rsidR="00D53FC4" w:rsidRPr="00043855" w:rsidRDefault="00D53FC4" w:rsidP="00D53FC4">
      <w:pPr>
        <w:pStyle w:val="Ttulo2"/>
      </w:pPr>
      <w:bookmarkStart w:id="95" w:name="_Toc506814107"/>
      <w:r w:rsidRPr="00043855">
        <w:t>TIEMPOS DE EVACUACIÓN</w:t>
      </w:r>
      <w:bookmarkEnd w:id="95"/>
    </w:p>
    <w:p w14:paraId="055ACD1C" w14:textId="77777777" w:rsidR="00D53FC4" w:rsidRDefault="00D53FC4" w:rsidP="00D53FC4">
      <w:pPr>
        <w:spacing w:after="120"/>
        <w:rPr>
          <w:rFonts w:cs="Arial"/>
        </w:rPr>
      </w:pPr>
      <w:r>
        <w:rPr>
          <w:rFonts w:cs="Arial"/>
        </w:rPr>
        <w:t>El cálculo aproximado del tiempo de salida se ejecuta a través de la siguiente fórmula</w:t>
      </w:r>
    </w:p>
    <w:p w14:paraId="077B65EB" w14:textId="77777777" w:rsidR="001F6F47" w:rsidRDefault="001F6F47" w:rsidP="00D53FC4">
      <w:pPr>
        <w:spacing w:after="120"/>
        <w:rPr>
          <w:rFonts w:cs="Arial"/>
        </w:rPr>
      </w:pPr>
    </w:p>
    <w:p w14:paraId="2401AB6F" w14:textId="77777777" w:rsidR="001F6F47" w:rsidRDefault="001F6F47" w:rsidP="00D53FC4">
      <w:pPr>
        <w:spacing w:after="120"/>
        <w:rPr>
          <w:rFonts w:cs="Arial"/>
        </w:rPr>
      </w:pPr>
    </w:p>
    <w:p w14:paraId="6F1A8A9A" w14:textId="77777777" w:rsidR="00D53FC4" w:rsidRPr="004B10D9" w:rsidRDefault="00D53FC4" w:rsidP="00D53FC4">
      <w:pPr>
        <w:spacing w:after="120" w:line="240" w:lineRule="auto"/>
        <w:jc w:val="center"/>
        <w:rPr>
          <w:rFonts w:cs="Arial"/>
          <w:u w:val="single"/>
          <w:lang w:val="es-CO"/>
        </w:rPr>
      </w:pPr>
      <w:r w:rsidRPr="004B10D9">
        <w:rPr>
          <w:rFonts w:cs="Arial"/>
          <w:lang w:val="es-CO"/>
        </w:rPr>
        <w:lastRenderedPageBreak/>
        <w:t xml:space="preserve">TS =   </w:t>
      </w:r>
      <w:r w:rsidRPr="004B10D9">
        <w:rPr>
          <w:rFonts w:cs="Arial"/>
          <w:u w:val="single"/>
          <w:lang w:val="es-CO"/>
        </w:rPr>
        <w:t xml:space="preserve">    N     </w:t>
      </w:r>
      <w:r w:rsidRPr="004B10D9">
        <w:rPr>
          <w:rFonts w:cs="Arial"/>
          <w:lang w:val="es-CO"/>
        </w:rPr>
        <w:t xml:space="preserve">  +    </w:t>
      </w:r>
      <w:r w:rsidRPr="004B10D9">
        <w:rPr>
          <w:rFonts w:cs="Arial"/>
          <w:u w:val="single"/>
          <w:lang w:val="es-CO"/>
        </w:rPr>
        <w:t xml:space="preserve"> D</w:t>
      </w:r>
    </w:p>
    <w:p w14:paraId="68442882" w14:textId="77777777" w:rsidR="00D53FC4" w:rsidRPr="004B10D9" w:rsidRDefault="00D53FC4" w:rsidP="00D53FC4">
      <w:pPr>
        <w:pStyle w:val="Encabezado"/>
        <w:spacing w:after="120"/>
        <w:jc w:val="center"/>
        <w:rPr>
          <w:rFonts w:cs="Arial"/>
          <w:lang w:val="es-CO"/>
        </w:rPr>
      </w:pPr>
      <w:r>
        <w:rPr>
          <w:rFonts w:cs="Arial"/>
          <w:lang w:val="es-CO"/>
        </w:rPr>
        <w:t xml:space="preserve">             </w:t>
      </w:r>
      <w:r w:rsidRPr="004B10D9">
        <w:rPr>
          <w:rFonts w:cs="Arial"/>
          <w:lang w:val="es-CO"/>
        </w:rPr>
        <w:t>(A*</w:t>
      </w:r>
      <w:r w:rsidR="0059413F" w:rsidRPr="004B10D9">
        <w:rPr>
          <w:rFonts w:cs="Arial"/>
          <w:lang w:val="es-CO"/>
        </w:rPr>
        <w:t xml:space="preserve">K)  </w:t>
      </w:r>
      <w:r w:rsidRPr="004B10D9">
        <w:rPr>
          <w:rFonts w:cs="Arial"/>
          <w:lang w:val="es-CO"/>
        </w:rPr>
        <w:t xml:space="preserve">       V</w:t>
      </w:r>
    </w:p>
    <w:p w14:paraId="19D2F917" w14:textId="77777777" w:rsidR="00D53FC4" w:rsidRDefault="00D53FC4" w:rsidP="00D53FC4">
      <w:pPr>
        <w:pStyle w:val="Encabezado"/>
        <w:rPr>
          <w:rFonts w:cs="Arial"/>
        </w:rPr>
      </w:pPr>
      <w:r>
        <w:rPr>
          <w:rFonts w:cs="Arial"/>
        </w:rPr>
        <w:t xml:space="preserve">TS= Tiempo </w:t>
      </w:r>
    </w:p>
    <w:p w14:paraId="4DAAB67B" w14:textId="77777777" w:rsidR="00D53FC4" w:rsidRDefault="00D53FC4" w:rsidP="00D53FC4">
      <w:pPr>
        <w:pStyle w:val="Encabezado"/>
        <w:rPr>
          <w:rFonts w:cs="Arial"/>
        </w:rPr>
      </w:pPr>
      <w:r>
        <w:rPr>
          <w:rFonts w:cs="Arial"/>
        </w:rPr>
        <w:t>N= Número de Personas</w:t>
      </w:r>
    </w:p>
    <w:p w14:paraId="29275F55" w14:textId="77777777" w:rsidR="00D53FC4" w:rsidRDefault="00D53FC4" w:rsidP="00D53FC4">
      <w:pPr>
        <w:pStyle w:val="Encabezado"/>
        <w:rPr>
          <w:rFonts w:cs="Arial"/>
        </w:rPr>
      </w:pPr>
      <w:r>
        <w:rPr>
          <w:rFonts w:cs="Arial"/>
        </w:rPr>
        <w:t>A= Ancho de la salida en metros</w:t>
      </w:r>
    </w:p>
    <w:p w14:paraId="668100C4" w14:textId="77777777" w:rsidR="00D53FC4" w:rsidRDefault="00D53FC4" w:rsidP="00D53FC4">
      <w:pPr>
        <w:pStyle w:val="Encabezado"/>
        <w:rPr>
          <w:rFonts w:cs="Arial"/>
        </w:rPr>
      </w:pPr>
      <w:r>
        <w:rPr>
          <w:rFonts w:cs="Arial"/>
        </w:rPr>
        <w:t>K= Constante experimental: 1.3 personas/metro- segundo.</w:t>
      </w:r>
    </w:p>
    <w:p w14:paraId="7E074494" w14:textId="77777777" w:rsidR="00D53FC4" w:rsidRDefault="00D53FC4" w:rsidP="00D53FC4">
      <w:pPr>
        <w:pStyle w:val="Encabezado"/>
        <w:rPr>
          <w:rFonts w:cs="Arial"/>
        </w:rPr>
      </w:pPr>
      <w:r>
        <w:rPr>
          <w:rFonts w:cs="Arial"/>
        </w:rPr>
        <w:t>D= Distancia total de recorrido en metros</w:t>
      </w:r>
    </w:p>
    <w:p w14:paraId="77DED8C0" w14:textId="77777777" w:rsidR="00D53FC4" w:rsidRDefault="00D53FC4" w:rsidP="00D53FC4">
      <w:pPr>
        <w:pStyle w:val="Encabezado"/>
        <w:rPr>
          <w:rFonts w:cs="Arial"/>
        </w:rPr>
      </w:pPr>
      <w:r>
        <w:rPr>
          <w:rFonts w:cs="Arial"/>
        </w:rPr>
        <w:t>V= Velocidad de desplazamiento: 0,6 metros/segundo</w:t>
      </w:r>
    </w:p>
    <w:p w14:paraId="3B2E28AC" w14:textId="77777777" w:rsidR="00D53FC4" w:rsidRDefault="00D53FC4" w:rsidP="00D53FC4">
      <w:pPr>
        <w:pStyle w:val="Encabezado"/>
        <w:rPr>
          <w:rFonts w:cs="Arial"/>
        </w:rPr>
      </w:pPr>
    </w:p>
    <w:p w14:paraId="74DB301D" w14:textId="77777777" w:rsidR="00D53FC4" w:rsidRDefault="00D53FC4" w:rsidP="00D53FC4">
      <w:pPr>
        <w:pStyle w:val="Descripcin"/>
        <w:jc w:val="center"/>
        <w:rPr>
          <w:rFonts w:cs="Arial"/>
        </w:rPr>
      </w:pPr>
      <w:r w:rsidRPr="00017E11">
        <w:t xml:space="preserve">Tabla </w:t>
      </w:r>
      <w:r w:rsidRPr="00017E11">
        <w:fldChar w:fldCharType="begin"/>
      </w:r>
      <w:r w:rsidRPr="00017E11">
        <w:instrText xml:space="preserve"> SEQ Tabla \* ARABIC </w:instrText>
      </w:r>
      <w:r w:rsidRPr="00017E11">
        <w:fldChar w:fldCharType="separate"/>
      </w:r>
      <w:r>
        <w:rPr>
          <w:noProof/>
        </w:rPr>
        <w:t>11</w:t>
      </w:r>
      <w:r w:rsidRPr="00017E11">
        <w:fldChar w:fldCharType="end"/>
      </w:r>
      <w:r w:rsidRPr="00017E11">
        <w:t xml:space="preserve">: </w:t>
      </w:r>
      <w:r w:rsidRPr="00192490">
        <w:t>Tiempo de evacuación</w:t>
      </w:r>
    </w:p>
    <w:tbl>
      <w:tblPr>
        <w:tblpPr w:leftFromText="141" w:rightFromText="141" w:vertAnchor="text" w:horzAnchor="margin" w:tblpY="36"/>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9"/>
        <w:gridCol w:w="1353"/>
        <w:gridCol w:w="1275"/>
        <w:gridCol w:w="1227"/>
        <w:gridCol w:w="1853"/>
        <w:gridCol w:w="1513"/>
      </w:tblGrid>
      <w:tr w:rsidR="00D53FC4" w14:paraId="794DB87D" w14:textId="77777777" w:rsidTr="0057539C">
        <w:trPr>
          <w:trHeight w:val="510"/>
        </w:trPr>
        <w:tc>
          <w:tcPr>
            <w:tcW w:w="916" w:type="pct"/>
            <w:shd w:val="clear" w:color="auto" w:fill="BFBFBF"/>
            <w:noWrap/>
            <w:tcMar>
              <w:top w:w="20" w:type="dxa"/>
              <w:left w:w="20" w:type="dxa"/>
              <w:bottom w:w="0" w:type="dxa"/>
              <w:right w:w="20" w:type="dxa"/>
            </w:tcMar>
            <w:vAlign w:val="center"/>
          </w:tcPr>
          <w:p w14:paraId="17D1BC61" w14:textId="77777777" w:rsidR="00D53FC4" w:rsidRPr="00235880" w:rsidRDefault="00D53FC4" w:rsidP="00207AA7">
            <w:pPr>
              <w:spacing w:after="120"/>
              <w:jc w:val="center"/>
              <w:rPr>
                <w:b/>
                <w:bCs/>
                <w:szCs w:val="20"/>
                <w:lang w:val="es-MX"/>
              </w:rPr>
            </w:pPr>
            <w:r w:rsidRPr="00235880">
              <w:rPr>
                <w:b/>
                <w:bCs/>
                <w:szCs w:val="20"/>
                <w:lang w:val="es-MX"/>
              </w:rPr>
              <w:t>AREAS</w:t>
            </w:r>
          </w:p>
        </w:tc>
        <w:tc>
          <w:tcPr>
            <w:tcW w:w="765" w:type="pct"/>
            <w:shd w:val="clear" w:color="auto" w:fill="BFBFBF"/>
            <w:tcMar>
              <w:top w:w="20" w:type="dxa"/>
              <w:left w:w="20" w:type="dxa"/>
              <w:bottom w:w="0" w:type="dxa"/>
              <w:right w:w="20" w:type="dxa"/>
            </w:tcMar>
            <w:vAlign w:val="center"/>
          </w:tcPr>
          <w:p w14:paraId="643481D2" w14:textId="77777777" w:rsidR="00D53FC4" w:rsidRPr="00235880" w:rsidRDefault="00D53FC4" w:rsidP="00207AA7">
            <w:pPr>
              <w:spacing w:after="120"/>
              <w:jc w:val="center"/>
              <w:rPr>
                <w:b/>
                <w:bCs/>
                <w:szCs w:val="20"/>
                <w:lang w:val="es-MX"/>
              </w:rPr>
            </w:pPr>
            <w:r w:rsidRPr="00235880">
              <w:rPr>
                <w:b/>
                <w:bCs/>
                <w:szCs w:val="20"/>
                <w:lang w:val="es-MX"/>
              </w:rPr>
              <w:t>DISTANCIA (m.) Puerta de Salida</w:t>
            </w:r>
          </w:p>
        </w:tc>
        <w:tc>
          <w:tcPr>
            <w:tcW w:w="721" w:type="pct"/>
            <w:shd w:val="clear" w:color="auto" w:fill="BFBFBF"/>
            <w:tcMar>
              <w:top w:w="20" w:type="dxa"/>
              <w:left w:w="20" w:type="dxa"/>
              <w:bottom w:w="0" w:type="dxa"/>
              <w:right w:w="20" w:type="dxa"/>
            </w:tcMar>
            <w:vAlign w:val="center"/>
          </w:tcPr>
          <w:p w14:paraId="4D65320D" w14:textId="77777777" w:rsidR="00D53FC4" w:rsidRPr="00235880" w:rsidRDefault="00D53FC4" w:rsidP="00207AA7">
            <w:pPr>
              <w:spacing w:after="120"/>
              <w:jc w:val="center"/>
              <w:rPr>
                <w:b/>
                <w:bCs/>
                <w:szCs w:val="20"/>
                <w:lang w:val="es-MX"/>
              </w:rPr>
            </w:pPr>
            <w:r w:rsidRPr="00235880">
              <w:rPr>
                <w:b/>
                <w:bCs/>
                <w:szCs w:val="20"/>
                <w:lang w:val="es-MX"/>
              </w:rPr>
              <w:t>N.º PERSONAS FIJAS</w:t>
            </w:r>
          </w:p>
        </w:tc>
        <w:tc>
          <w:tcPr>
            <w:tcW w:w="694" w:type="pct"/>
            <w:shd w:val="clear" w:color="auto" w:fill="BFBFBF"/>
            <w:tcMar>
              <w:top w:w="20" w:type="dxa"/>
              <w:left w:w="20" w:type="dxa"/>
              <w:bottom w:w="0" w:type="dxa"/>
              <w:right w:w="20" w:type="dxa"/>
            </w:tcMar>
            <w:vAlign w:val="center"/>
          </w:tcPr>
          <w:p w14:paraId="3E3DF19E" w14:textId="77777777" w:rsidR="00D53FC4" w:rsidRPr="00235880" w:rsidRDefault="00D53FC4" w:rsidP="00207AA7">
            <w:pPr>
              <w:spacing w:after="120"/>
              <w:jc w:val="center"/>
              <w:rPr>
                <w:b/>
                <w:bCs/>
                <w:szCs w:val="20"/>
                <w:lang w:val="es-MX"/>
              </w:rPr>
            </w:pPr>
            <w:r w:rsidRPr="00235880">
              <w:rPr>
                <w:b/>
                <w:bCs/>
                <w:szCs w:val="20"/>
                <w:lang w:val="es-MX"/>
              </w:rPr>
              <w:t>ANCH. PTA (m)</w:t>
            </w:r>
          </w:p>
        </w:tc>
        <w:tc>
          <w:tcPr>
            <w:tcW w:w="1048" w:type="pct"/>
            <w:shd w:val="clear" w:color="auto" w:fill="BFBFBF"/>
            <w:tcMar>
              <w:top w:w="20" w:type="dxa"/>
              <w:left w:w="20" w:type="dxa"/>
              <w:bottom w:w="0" w:type="dxa"/>
              <w:right w:w="20" w:type="dxa"/>
            </w:tcMar>
            <w:vAlign w:val="center"/>
          </w:tcPr>
          <w:p w14:paraId="696B0C85" w14:textId="77777777" w:rsidR="00D53FC4" w:rsidRDefault="00D53FC4" w:rsidP="00207AA7">
            <w:pPr>
              <w:spacing w:after="120"/>
              <w:jc w:val="center"/>
              <w:rPr>
                <w:b/>
                <w:bCs/>
                <w:szCs w:val="20"/>
                <w:lang w:val="es-MX"/>
              </w:rPr>
            </w:pPr>
            <w:r w:rsidRPr="00235880">
              <w:rPr>
                <w:b/>
                <w:bCs/>
                <w:szCs w:val="20"/>
                <w:lang w:val="es-MX"/>
              </w:rPr>
              <w:t>Tiempo de evacuación (Segundos)</w:t>
            </w:r>
          </w:p>
          <w:p w14:paraId="4ACC2727" w14:textId="77777777" w:rsidR="00D53FC4" w:rsidRPr="00235880" w:rsidRDefault="00D53FC4" w:rsidP="00207AA7">
            <w:pPr>
              <w:spacing w:after="120"/>
              <w:jc w:val="center"/>
              <w:rPr>
                <w:b/>
                <w:bCs/>
                <w:szCs w:val="20"/>
                <w:lang w:val="es-MX"/>
              </w:rPr>
            </w:pPr>
            <w:r>
              <w:rPr>
                <w:b/>
                <w:bCs/>
                <w:szCs w:val="20"/>
                <w:lang w:val="es-MX"/>
              </w:rPr>
              <w:t>TOMA EXPERIMENTAL</w:t>
            </w:r>
          </w:p>
        </w:tc>
        <w:tc>
          <w:tcPr>
            <w:tcW w:w="856" w:type="pct"/>
            <w:shd w:val="clear" w:color="auto" w:fill="BFBFBF"/>
          </w:tcPr>
          <w:p w14:paraId="1506DF08" w14:textId="77777777" w:rsidR="00D53FC4" w:rsidRDefault="00D53FC4" w:rsidP="00207AA7">
            <w:pPr>
              <w:spacing w:after="120"/>
              <w:jc w:val="center"/>
              <w:rPr>
                <w:b/>
                <w:bCs/>
                <w:szCs w:val="20"/>
                <w:lang w:val="es-MX"/>
              </w:rPr>
            </w:pPr>
            <w:r w:rsidRPr="00235880">
              <w:rPr>
                <w:b/>
                <w:bCs/>
                <w:szCs w:val="20"/>
                <w:lang w:val="es-MX"/>
              </w:rPr>
              <w:t>Tiempo de evacuación (Segundos)</w:t>
            </w:r>
          </w:p>
          <w:p w14:paraId="43A703E8" w14:textId="77777777" w:rsidR="00D53FC4" w:rsidRPr="00235880" w:rsidRDefault="00D53FC4" w:rsidP="00207AA7">
            <w:pPr>
              <w:spacing w:after="120"/>
              <w:jc w:val="center"/>
              <w:rPr>
                <w:b/>
                <w:bCs/>
                <w:szCs w:val="20"/>
                <w:lang w:val="es-MX"/>
              </w:rPr>
            </w:pPr>
            <w:r>
              <w:rPr>
                <w:b/>
                <w:bCs/>
                <w:szCs w:val="20"/>
                <w:lang w:val="es-MX"/>
              </w:rPr>
              <w:t>CÁLCULO</w:t>
            </w:r>
          </w:p>
        </w:tc>
      </w:tr>
      <w:tr w:rsidR="00D53FC4" w14:paraId="48DC4278" w14:textId="77777777" w:rsidTr="0057539C">
        <w:trPr>
          <w:trHeight w:val="416"/>
        </w:trPr>
        <w:tc>
          <w:tcPr>
            <w:tcW w:w="916" w:type="pct"/>
            <w:shd w:val="clear" w:color="auto" w:fill="auto"/>
            <w:tcMar>
              <w:top w:w="20" w:type="dxa"/>
              <w:left w:w="20" w:type="dxa"/>
              <w:bottom w:w="0" w:type="dxa"/>
              <w:right w:w="20" w:type="dxa"/>
            </w:tcMar>
            <w:vAlign w:val="center"/>
          </w:tcPr>
          <w:p w14:paraId="35AB921D" w14:textId="77777777" w:rsidR="00D53FC4" w:rsidRPr="008567E7" w:rsidRDefault="00D53FC4" w:rsidP="00207AA7">
            <w:pPr>
              <w:spacing w:line="240" w:lineRule="auto"/>
              <w:jc w:val="center"/>
              <w:rPr>
                <w:rFonts w:cs="Calibri"/>
                <w:bCs/>
                <w:highlight w:val="yellow"/>
              </w:rPr>
            </w:pPr>
          </w:p>
        </w:tc>
        <w:tc>
          <w:tcPr>
            <w:tcW w:w="765" w:type="pct"/>
            <w:noWrap/>
            <w:tcMar>
              <w:top w:w="20" w:type="dxa"/>
              <w:left w:w="20" w:type="dxa"/>
              <w:bottom w:w="0" w:type="dxa"/>
              <w:right w:w="20" w:type="dxa"/>
            </w:tcMar>
            <w:vAlign w:val="center"/>
          </w:tcPr>
          <w:p w14:paraId="1211425F" w14:textId="77777777" w:rsidR="00D53FC4" w:rsidRPr="00C703F6" w:rsidRDefault="00D53FC4" w:rsidP="00207AA7">
            <w:pPr>
              <w:spacing w:line="240" w:lineRule="auto"/>
              <w:jc w:val="center"/>
              <w:rPr>
                <w:rFonts w:cs="Calibri"/>
                <w:bCs/>
                <w:snapToGrid w:val="0"/>
              </w:rPr>
            </w:pPr>
          </w:p>
        </w:tc>
        <w:tc>
          <w:tcPr>
            <w:tcW w:w="721" w:type="pct"/>
            <w:noWrap/>
            <w:tcMar>
              <w:top w:w="20" w:type="dxa"/>
              <w:left w:w="20" w:type="dxa"/>
              <w:bottom w:w="0" w:type="dxa"/>
              <w:right w:w="20" w:type="dxa"/>
            </w:tcMar>
            <w:vAlign w:val="center"/>
          </w:tcPr>
          <w:p w14:paraId="3B2BF634" w14:textId="77777777" w:rsidR="00D53FC4" w:rsidRPr="00C703F6" w:rsidRDefault="00D53FC4" w:rsidP="00207AA7">
            <w:pPr>
              <w:spacing w:line="240" w:lineRule="auto"/>
              <w:jc w:val="center"/>
              <w:rPr>
                <w:rFonts w:cs="Calibri"/>
                <w:snapToGrid w:val="0"/>
                <w:lang w:val="es-MX"/>
              </w:rPr>
            </w:pPr>
          </w:p>
        </w:tc>
        <w:tc>
          <w:tcPr>
            <w:tcW w:w="694" w:type="pct"/>
            <w:noWrap/>
            <w:tcMar>
              <w:top w:w="20" w:type="dxa"/>
              <w:left w:w="20" w:type="dxa"/>
              <w:bottom w:w="0" w:type="dxa"/>
              <w:right w:w="20" w:type="dxa"/>
            </w:tcMar>
            <w:vAlign w:val="center"/>
          </w:tcPr>
          <w:p w14:paraId="2090EB81" w14:textId="77777777" w:rsidR="00D53FC4" w:rsidRPr="00C703F6" w:rsidRDefault="00D53FC4" w:rsidP="00207AA7">
            <w:pPr>
              <w:spacing w:line="240" w:lineRule="auto"/>
              <w:jc w:val="center"/>
              <w:rPr>
                <w:rFonts w:cs="Calibri"/>
                <w:bCs/>
                <w:snapToGrid w:val="0"/>
                <w:lang w:val="es-MX"/>
              </w:rPr>
            </w:pPr>
          </w:p>
        </w:tc>
        <w:tc>
          <w:tcPr>
            <w:tcW w:w="1048" w:type="pct"/>
            <w:noWrap/>
            <w:tcMar>
              <w:top w:w="20" w:type="dxa"/>
              <w:left w:w="20" w:type="dxa"/>
              <w:bottom w:w="0" w:type="dxa"/>
              <w:right w:w="20" w:type="dxa"/>
            </w:tcMar>
            <w:vAlign w:val="center"/>
          </w:tcPr>
          <w:p w14:paraId="72A779B2" w14:textId="77777777" w:rsidR="00D53FC4" w:rsidRPr="00C703F6" w:rsidRDefault="00D53FC4" w:rsidP="00207AA7">
            <w:pPr>
              <w:spacing w:line="240" w:lineRule="auto"/>
              <w:jc w:val="center"/>
              <w:rPr>
                <w:rFonts w:cs="Calibri"/>
                <w:snapToGrid w:val="0"/>
                <w:lang w:val="es-MX"/>
              </w:rPr>
            </w:pPr>
          </w:p>
        </w:tc>
        <w:tc>
          <w:tcPr>
            <w:tcW w:w="856" w:type="pct"/>
            <w:vAlign w:val="center"/>
          </w:tcPr>
          <w:p w14:paraId="1DF48698" w14:textId="77777777" w:rsidR="00D53FC4" w:rsidRPr="00C703F6" w:rsidRDefault="00D53FC4" w:rsidP="00207AA7">
            <w:pPr>
              <w:spacing w:line="240" w:lineRule="auto"/>
              <w:jc w:val="center"/>
              <w:rPr>
                <w:rFonts w:cs="Calibri"/>
                <w:snapToGrid w:val="0"/>
                <w:lang w:val="es-MX"/>
              </w:rPr>
            </w:pPr>
          </w:p>
        </w:tc>
      </w:tr>
      <w:tr w:rsidR="00D53FC4" w14:paraId="7C9ECF8D" w14:textId="77777777" w:rsidTr="0057539C">
        <w:trPr>
          <w:trHeight w:val="416"/>
        </w:trPr>
        <w:tc>
          <w:tcPr>
            <w:tcW w:w="916" w:type="pct"/>
            <w:tcMar>
              <w:top w:w="20" w:type="dxa"/>
              <w:left w:w="20" w:type="dxa"/>
              <w:bottom w:w="0" w:type="dxa"/>
              <w:right w:w="20" w:type="dxa"/>
            </w:tcMar>
            <w:vAlign w:val="center"/>
          </w:tcPr>
          <w:p w14:paraId="44EED9D9" w14:textId="77777777" w:rsidR="00D53FC4" w:rsidRPr="008567E7" w:rsidRDefault="00D53FC4" w:rsidP="00207AA7">
            <w:pPr>
              <w:spacing w:line="240" w:lineRule="auto"/>
              <w:jc w:val="center"/>
              <w:rPr>
                <w:rFonts w:cs="Calibri"/>
                <w:bCs/>
                <w:highlight w:val="yellow"/>
              </w:rPr>
            </w:pPr>
          </w:p>
        </w:tc>
        <w:tc>
          <w:tcPr>
            <w:tcW w:w="765" w:type="pct"/>
            <w:noWrap/>
            <w:tcMar>
              <w:top w:w="20" w:type="dxa"/>
              <w:left w:w="20" w:type="dxa"/>
              <w:bottom w:w="0" w:type="dxa"/>
              <w:right w:w="20" w:type="dxa"/>
            </w:tcMar>
            <w:vAlign w:val="center"/>
          </w:tcPr>
          <w:p w14:paraId="1A283506" w14:textId="77777777" w:rsidR="00D53FC4" w:rsidRPr="00C703F6" w:rsidRDefault="00D53FC4" w:rsidP="00207AA7">
            <w:pPr>
              <w:spacing w:line="240" w:lineRule="auto"/>
              <w:jc w:val="center"/>
              <w:rPr>
                <w:rFonts w:cs="Calibri"/>
                <w:bCs/>
                <w:snapToGrid w:val="0"/>
              </w:rPr>
            </w:pPr>
          </w:p>
        </w:tc>
        <w:tc>
          <w:tcPr>
            <w:tcW w:w="721" w:type="pct"/>
            <w:noWrap/>
            <w:tcMar>
              <w:top w:w="20" w:type="dxa"/>
              <w:left w:w="20" w:type="dxa"/>
              <w:bottom w:w="0" w:type="dxa"/>
              <w:right w:w="20" w:type="dxa"/>
            </w:tcMar>
            <w:vAlign w:val="center"/>
          </w:tcPr>
          <w:p w14:paraId="1386DCD5" w14:textId="77777777" w:rsidR="00D53FC4" w:rsidRPr="00C703F6" w:rsidRDefault="00D53FC4" w:rsidP="00207AA7">
            <w:pPr>
              <w:spacing w:line="240" w:lineRule="auto"/>
              <w:jc w:val="center"/>
              <w:rPr>
                <w:rFonts w:cs="Calibri"/>
                <w:snapToGrid w:val="0"/>
                <w:lang w:val="es-MX"/>
              </w:rPr>
            </w:pPr>
          </w:p>
        </w:tc>
        <w:tc>
          <w:tcPr>
            <w:tcW w:w="694" w:type="pct"/>
            <w:noWrap/>
            <w:tcMar>
              <w:top w:w="20" w:type="dxa"/>
              <w:left w:w="20" w:type="dxa"/>
              <w:bottom w:w="0" w:type="dxa"/>
              <w:right w:w="20" w:type="dxa"/>
            </w:tcMar>
            <w:vAlign w:val="center"/>
          </w:tcPr>
          <w:p w14:paraId="37D28CF4" w14:textId="77777777" w:rsidR="00D53FC4" w:rsidRPr="00C703F6" w:rsidRDefault="00D53FC4" w:rsidP="00207AA7">
            <w:pPr>
              <w:spacing w:line="240" w:lineRule="auto"/>
              <w:jc w:val="center"/>
              <w:rPr>
                <w:rFonts w:cs="Calibri"/>
                <w:bCs/>
                <w:snapToGrid w:val="0"/>
                <w:lang w:val="es-MX"/>
              </w:rPr>
            </w:pPr>
          </w:p>
        </w:tc>
        <w:tc>
          <w:tcPr>
            <w:tcW w:w="1048" w:type="pct"/>
            <w:noWrap/>
            <w:tcMar>
              <w:top w:w="20" w:type="dxa"/>
              <w:left w:w="20" w:type="dxa"/>
              <w:bottom w:w="0" w:type="dxa"/>
              <w:right w:w="20" w:type="dxa"/>
            </w:tcMar>
            <w:vAlign w:val="center"/>
          </w:tcPr>
          <w:p w14:paraId="2376419D" w14:textId="77777777" w:rsidR="00D53FC4" w:rsidRPr="00C703F6" w:rsidRDefault="00D53FC4" w:rsidP="00207AA7">
            <w:pPr>
              <w:spacing w:line="240" w:lineRule="auto"/>
              <w:jc w:val="center"/>
              <w:rPr>
                <w:rFonts w:cs="Calibri"/>
                <w:snapToGrid w:val="0"/>
                <w:lang w:val="es-MX"/>
              </w:rPr>
            </w:pPr>
          </w:p>
        </w:tc>
        <w:tc>
          <w:tcPr>
            <w:tcW w:w="856" w:type="pct"/>
            <w:vAlign w:val="center"/>
          </w:tcPr>
          <w:p w14:paraId="0ABFD6C4" w14:textId="77777777" w:rsidR="00D53FC4" w:rsidRPr="00C703F6" w:rsidRDefault="00D53FC4" w:rsidP="00207AA7">
            <w:pPr>
              <w:spacing w:line="240" w:lineRule="auto"/>
              <w:jc w:val="center"/>
              <w:rPr>
                <w:rFonts w:cs="Calibri"/>
                <w:snapToGrid w:val="0"/>
                <w:lang w:val="es-MX"/>
              </w:rPr>
            </w:pPr>
          </w:p>
        </w:tc>
      </w:tr>
    </w:tbl>
    <w:p w14:paraId="738D56D2" w14:textId="77777777" w:rsidR="00D53FC4" w:rsidRPr="009E6FDA" w:rsidRDefault="00D53FC4" w:rsidP="00D53FC4">
      <w:pPr>
        <w:pStyle w:val="Ttulo1"/>
        <w:spacing w:before="0" w:after="120"/>
      </w:pPr>
      <w:bookmarkStart w:id="96" w:name="_Toc506814108"/>
      <w:r w:rsidRPr="009E6FDA">
        <w:lastRenderedPageBreak/>
        <w:t>SISTEMA DE COMANDO DE INCIDENTES</w:t>
      </w:r>
      <w:bookmarkEnd w:id="96"/>
    </w:p>
    <w:p w14:paraId="1048A736" w14:textId="77777777" w:rsidR="00D53FC4" w:rsidRDefault="00D53FC4" w:rsidP="00D53FC4">
      <w:pPr>
        <w:spacing w:after="120"/>
        <w:rPr>
          <w:szCs w:val="22"/>
        </w:rPr>
      </w:pPr>
      <w:r>
        <w:rPr>
          <w:szCs w:val="22"/>
        </w:rPr>
        <w:t xml:space="preserve">El Sistema de Comando de incidentes (SCI) como sistema de gestión permite el manejo efectivo y eficiente de incidentes integrando una combinación de instalaciones, equipo, personal, procedimientos y comunicaciones que operan dentro de una estructura organizacional común, diseñada para habilitar el manejo efectivo y eficiente de los incidentes.  </w:t>
      </w:r>
    </w:p>
    <w:p w14:paraId="4E436BE7" w14:textId="77777777" w:rsidR="00D53FC4" w:rsidRDefault="00D53FC4" w:rsidP="00D53FC4">
      <w:pPr>
        <w:spacing w:after="120"/>
        <w:rPr>
          <w:szCs w:val="22"/>
          <w:lang w:val="es-CO"/>
        </w:rPr>
      </w:pPr>
      <w:r>
        <w:rPr>
          <w:szCs w:val="22"/>
        </w:rPr>
        <w:t xml:space="preserve">Este se compone de una estructura organizacional jerárquica con una </w:t>
      </w:r>
      <w:r w:rsidRPr="00A5202D">
        <w:rPr>
          <w:szCs w:val="22"/>
        </w:rPr>
        <w:t>organización modular permit</w:t>
      </w:r>
      <w:r>
        <w:rPr>
          <w:szCs w:val="22"/>
        </w:rPr>
        <w:t>iendo</w:t>
      </w:r>
      <w:r w:rsidRPr="00A5202D">
        <w:rPr>
          <w:szCs w:val="22"/>
        </w:rPr>
        <w:t xml:space="preserve"> que la estructura pueda expandirse o contraerse con facilidad de acuerdo al incidente</w:t>
      </w:r>
      <w:r>
        <w:rPr>
          <w:szCs w:val="22"/>
        </w:rPr>
        <w:t xml:space="preserve">. Esto busca que </w:t>
      </w:r>
      <w:r w:rsidRPr="00A5202D">
        <w:rPr>
          <w:szCs w:val="22"/>
          <w:lang w:val="es-CO"/>
        </w:rPr>
        <w:t>cada individuo responde e informa a una sola persona designada</w:t>
      </w:r>
      <w:r>
        <w:rPr>
          <w:szCs w:val="22"/>
          <w:lang w:val="es-CO"/>
        </w:rPr>
        <w:t>.</w:t>
      </w:r>
    </w:p>
    <w:p w14:paraId="0B8F59FC" w14:textId="77777777" w:rsidR="00D53FC4" w:rsidRDefault="00D53FC4" w:rsidP="00D53FC4">
      <w:pPr>
        <w:spacing w:after="120"/>
        <w:rPr>
          <w:szCs w:val="22"/>
          <w:lang w:val="es-CO"/>
        </w:rPr>
      </w:pPr>
      <w:r w:rsidRPr="005736AA">
        <w:rPr>
          <w:szCs w:val="22"/>
          <w:lang w:val="es-CO"/>
        </w:rPr>
        <w:t>Para la atención de una emergencia se consideran tres zonas en las cuales se despliegan todos los recursos: zona crítica, zona táctica y zona estratégica</w:t>
      </w:r>
    </w:p>
    <w:p w14:paraId="157BBC97" w14:textId="77777777" w:rsidR="00D53FC4" w:rsidRDefault="00D53FC4" w:rsidP="00D53FC4">
      <w:pPr>
        <w:spacing w:after="120"/>
        <w:rPr>
          <w:szCs w:val="22"/>
        </w:rPr>
      </w:pPr>
    </w:p>
    <w:p w14:paraId="46FEAE7E" w14:textId="77777777" w:rsidR="00D53FC4" w:rsidRDefault="00D53FC4" w:rsidP="00D53FC4">
      <w:pPr>
        <w:spacing w:after="120"/>
      </w:pPr>
      <w:r>
        <w:rPr>
          <w:noProof/>
        </w:rPr>
        <w:drawing>
          <wp:inline distT="0" distB="0" distL="0" distR="0">
            <wp:extent cx="6577965" cy="37617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7965" cy="3761740"/>
                    </a:xfrm>
                    <a:prstGeom prst="rect">
                      <a:avLst/>
                    </a:prstGeom>
                    <a:noFill/>
                  </pic:spPr>
                </pic:pic>
              </a:graphicData>
            </a:graphic>
          </wp:inline>
        </w:drawing>
      </w:r>
    </w:p>
    <w:p w14:paraId="3378F61C" w14:textId="77777777" w:rsidR="00D53FC4" w:rsidRPr="005736AA" w:rsidRDefault="00D53FC4" w:rsidP="00D53FC4">
      <w:pPr>
        <w:spacing w:after="120"/>
      </w:pPr>
      <w:r w:rsidRPr="005736AA">
        <w:t xml:space="preserve">Al llegar a la escena, el primer respondedor con capacidad operativa asume el mando y establece el Puesto de Comando (PC), ésta es la única instalación que siempre será </w:t>
      </w:r>
      <w:r w:rsidRPr="005736AA">
        <w:lastRenderedPageBreak/>
        <w:t xml:space="preserve">establecida, para las otras instalaciones el </w:t>
      </w:r>
      <w:r w:rsidR="00044CB9" w:rsidRPr="005736AA">
        <w:t>comandante</w:t>
      </w:r>
      <w:r w:rsidRPr="005736AA">
        <w:t xml:space="preserve"> del Incidente (CI) determina si las requiere o no.</w:t>
      </w:r>
    </w:p>
    <w:p w14:paraId="42865DF3" w14:textId="77777777" w:rsidR="00D53FC4" w:rsidRPr="00043855" w:rsidRDefault="00D53FC4" w:rsidP="00D53FC4">
      <w:pPr>
        <w:pStyle w:val="Ttulo2"/>
      </w:pPr>
      <w:bookmarkStart w:id="97" w:name="_Toc330564413"/>
      <w:bookmarkStart w:id="98" w:name="_Toc459607229"/>
      <w:bookmarkStart w:id="99" w:name="_Toc459743966"/>
      <w:bookmarkStart w:id="100" w:name="_Toc506814109"/>
      <w:r w:rsidRPr="00043855">
        <w:t>INSTALACIONES INHERENTES AL SISTEMA DE COMANDO DE INCIDENTES</w:t>
      </w:r>
      <w:bookmarkEnd w:id="97"/>
      <w:bookmarkEnd w:id="98"/>
      <w:bookmarkEnd w:id="99"/>
      <w:bookmarkEnd w:id="100"/>
    </w:p>
    <w:p w14:paraId="37CEFB95" w14:textId="77777777" w:rsidR="00D53FC4" w:rsidRPr="0012214D" w:rsidRDefault="00D53FC4" w:rsidP="00D53FC4">
      <w:pPr>
        <w:spacing w:after="120"/>
        <w:ind w:left="142"/>
        <w:rPr>
          <w:lang w:val="es-CO"/>
        </w:rPr>
      </w:pPr>
      <w:r w:rsidRPr="0012214D">
        <w:rPr>
          <w:lang w:val="es-CO"/>
        </w:rPr>
        <w:t>Según la emergencia se deben de establecer las instalaciones que sean necesarias para el control de la misma, las cuales deben de tener las siguientes características.</w:t>
      </w:r>
    </w:p>
    <w:p w14:paraId="1A9667D6" w14:textId="77777777" w:rsidR="00D53FC4" w:rsidRDefault="00D53FC4" w:rsidP="00D53FC4">
      <w:pPr>
        <w:pStyle w:val="Descripcin"/>
        <w:spacing w:before="0"/>
        <w:jc w:val="center"/>
        <w:rPr>
          <w:b w:val="0"/>
        </w:rPr>
      </w:pPr>
      <w:r w:rsidRPr="00017E11">
        <w:t xml:space="preserve">Tabla </w:t>
      </w:r>
      <w:r w:rsidRPr="00017E11">
        <w:fldChar w:fldCharType="begin"/>
      </w:r>
      <w:r w:rsidRPr="00017E11">
        <w:instrText xml:space="preserve"> SEQ Tabla \* ARABIC </w:instrText>
      </w:r>
      <w:r w:rsidRPr="00017E11">
        <w:fldChar w:fldCharType="separate"/>
      </w:r>
      <w:r>
        <w:rPr>
          <w:noProof/>
        </w:rPr>
        <w:t>12</w:t>
      </w:r>
      <w:r w:rsidRPr="00017E11">
        <w:fldChar w:fldCharType="end"/>
      </w:r>
      <w:r w:rsidRPr="00017E11">
        <w:t xml:space="preserve">: </w:t>
      </w:r>
      <w:r>
        <w:rPr>
          <w:b w:val="0"/>
        </w:rPr>
        <w:t>Sistema Comando de Incidentes. Instalaciones</w:t>
      </w:r>
      <w:r w:rsidRPr="00017E11">
        <w:rPr>
          <w:b w:val="0"/>
        </w:rPr>
        <w:t>.</w:t>
      </w:r>
    </w:p>
    <w:tbl>
      <w:tblPr>
        <w:tblW w:w="9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9"/>
        <w:gridCol w:w="1902"/>
        <w:gridCol w:w="5583"/>
      </w:tblGrid>
      <w:tr w:rsidR="00D53FC4" w:rsidRPr="0012214D" w14:paraId="7097F9AB" w14:textId="77777777" w:rsidTr="00207AA7">
        <w:trPr>
          <w:jc w:val="center"/>
        </w:trPr>
        <w:tc>
          <w:tcPr>
            <w:tcW w:w="2219" w:type="dxa"/>
            <w:shd w:val="clear" w:color="auto" w:fill="BFBFBF"/>
            <w:vAlign w:val="center"/>
          </w:tcPr>
          <w:p w14:paraId="171A3504" w14:textId="77777777" w:rsidR="00D53FC4" w:rsidRPr="005736AA" w:rsidRDefault="00D53FC4" w:rsidP="00207AA7">
            <w:pPr>
              <w:spacing w:after="120"/>
              <w:jc w:val="center"/>
              <w:rPr>
                <w:b/>
                <w:sz w:val="24"/>
                <w:lang w:val="es-CO"/>
              </w:rPr>
            </w:pPr>
            <w:r w:rsidRPr="005736AA">
              <w:rPr>
                <w:b/>
                <w:sz w:val="24"/>
                <w:lang w:val="es-CO"/>
              </w:rPr>
              <w:t>Señalización</w:t>
            </w:r>
          </w:p>
        </w:tc>
        <w:tc>
          <w:tcPr>
            <w:tcW w:w="1902" w:type="dxa"/>
            <w:shd w:val="clear" w:color="auto" w:fill="BFBFBF"/>
            <w:vAlign w:val="center"/>
          </w:tcPr>
          <w:p w14:paraId="63709DBD" w14:textId="77777777" w:rsidR="00D53FC4" w:rsidRPr="005736AA" w:rsidRDefault="00D53FC4" w:rsidP="00207AA7">
            <w:pPr>
              <w:spacing w:after="120"/>
              <w:jc w:val="center"/>
              <w:rPr>
                <w:b/>
                <w:sz w:val="24"/>
                <w:lang w:val="es-CO"/>
              </w:rPr>
            </w:pPr>
            <w:r w:rsidRPr="005736AA">
              <w:rPr>
                <w:b/>
                <w:sz w:val="24"/>
                <w:lang w:val="es-CO"/>
              </w:rPr>
              <w:t>Instalación.</w:t>
            </w:r>
          </w:p>
        </w:tc>
        <w:tc>
          <w:tcPr>
            <w:tcW w:w="5583" w:type="dxa"/>
            <w:shd w:val="clear" w:color="auto" w:fill="BFBFBF"/>
            <w:vAlign w:val="center"/>
          </w:tcPr>
          <w:p w14:paraId="726039D8" w14:textId="77777777" w:rsidR="00D53FC4" w:rsidRPr="005736AA" w:rsidRDefault="00D53FC4" w:rsidP="00207AA7">
            <w:pPr>
              <w:spacing w:after="120"/>
              <w:jc w:val="center"/>
              <w:rPr>
                <w:b/>
                <w:sz w:val="24"/>
                <w:lang w:val="es-CO"/>
              </w:rPr>
            </w:pPr>
            <w:r w:rsidRPr="005736AA">
              <w:rPr>
                <w:b/>
                <w:sz w:val="24"/>
                <w:lang w:val="es-CO"/>
              </w:rPr>
              <w:t>Características.</w:t>
            </w:r>
          </w:p>
        </w:tc>
      </w:tr>
      <w:tr w:rsidR="00D53FC4" w:rsidRPr="0012214D" w14:paraId="56E09C7F" w14:textId="77777777" w:rsidTr="00207AA7">
        <w:trPr>
          <w:jc w:val="center"/>
        </w:trPr>
        <w:tc>
          <w:tcPr>
            <w:tcW w:w="2219" w:type="dxa"/>
            <w:shd w:val="clear" w:color="auto" w:fill="auto"/>
          </w:tcPr>
          <w:p w14:paraId="11520C09" w14:textId="77777777" w:rsidR="00D53FC4" w:rsidRPr="0012214D" w:rsidRDefault="00927729" w:rsidP="00207AA7">
            <w:pPr>
              <w:spacing w:after="120"/>
              <w:jc w:val="left"/>
              <w:rPr>
                <w:lang w:val="es-CO"/>
              </w:rPr>
            </w:pPr>
            <w:r>
              <w:rPr>
                <w:noProof/>
              </w:rPr>
              <w:drawing>
                <wp:anchor distT="0" distB="0" distL="114300" distR="114300" simplePos="0" relativeHeight="251659264" behindDoc="1" locked="0" layoutInCell="1" allowOverlap="1">
                  <wp:simplePos x="0" y="0"/>
                  <wp:positionH relativeFrom="column">
                    <wp:posOffset>-29210</wp:posOffset>
                  </wp:positionH>
                  <wp:positionV relativeFrom="paragraph">
                    <wp:posOffset>850265</wp:posOffset>
                  </wp:positionV>
                  <wp:extent cx="1021715" cy="629920"/>
                  <wp:effectExtent l="0" t="0" r="6985" b="0"/>
                  <wp:wrapTight wrapText="bothSides">
                    <wp:wrapPolygon edited="0">
                      <wp:start x="0" y="0"/>
                      <wp:lineTo x="0" y="20903"/>
                      <wp:lineTo x="21345" y="20903"/>
                      <wp:lineTo x="2134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9">
                            <a:extLst>
                              <a:ext uri="{28A0092B-C50C-407E-A947-70E740481C1C}">
                                <a14:useLocalDpi xmlns:a14="http://schemas.microsoft.com/office/drawing/2010/main" val="0"/>
                              </a:ext>
                            </a:extLst>
                          </a:blip>
                          <a:srcRect l="43449" t="47224" r="38647" b="33206"/>
                          <a:stretch>
                            <a:fillRect/>
                          </a:stretch>
                        </pic:blipFill>
                        <pic:spPr bwMode="auto">
                          <a:xfrm>
                            <a:off x="0" y="0"/>
                            <a:ext cx="1021715"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C4">
              <w:rPr>
                <w:noProof/>
                <w:lang w:val="es-CO" w:eastAsia="es-CO"/>
              </w:rPr>
              <mc:AlternateContent>
                <mc:Choice Requires="wps">
                  <w:drawing>
                    <wp:anchor distT="0" distB="0" distL="114300" distR="114300" simplePos="0" relativeHeight="251669504" behindDoc="0" locked="0" layoutInCell="1" allowOverlap="1">
                      <wp:simplePos x="0" y="0"/>
                      <wp:positionH relativeFrom="column">
                        <wp:posOffset>355600</wp:posOffset>
                      </wp:positionH>
                      <wp:positionV relativeFrom="paragraph">
                        <wp:posOffset>410845</wp:posOffset>
                      </wp:positionV>
                      <wp:extent cx="541020" cy="214630"/>
                      <wp:effectExtent l="635" t="3175" r="1270" b="127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01AE8" w14:textId="77777777" w:rsidR="0098790C" w:rsidRPr="00147546" w:rsidRDefault="0098790C" w:rsidP="00D53FC4">
                                  <w:pPr>
                                    <w:rPr>
                                      <w:b/>
                                      <w:sz w:val="14"/>
                                    </w:rPr>
                                  </w:pPr>
                                  <w:r w:rsidRPr="00147546">
                                    <w:rPr>
                                      <w:b/>
                                      <w:sz w:val="14"/>
                                    </w:rPr>
                                    <w:t>1.10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margin-left:28pt;margin-top:32.35pt;width:42.6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" stroked="f">
                      <v:textbox>
                        <w:txbxContent>
                          <w:p w14:paraId="34301AE8" w14:textId="77777777" w:rsidR="0098790C" w:rsidRPr="00147546" w:rsidRDefault="0098790C" w:rsidP="00D53FC4">
                            <w:pPr>
                              <w:rPr>
                                <w:b/>
                                <w:sz w:val="14"/>
                              </w:rPr>
                            </w:pPr>
                            <w:r w:rsidRPr="00147546">
                              <w:rPr>
                                <w:b/>
                                <w:sz w:val="14"/>
                              </w:rPr>
                              <w:t>1.10 cm</w:t>
                            </w:r>
                          </w:p>
                        </w:txbxContent>
                      </v:textbox>
                    </v:shape>
                  </w:pict>
                </mc:Fallback>
              </mc:AlternateContent>
            </w:r>
            <w:r w:rsidR="00D53FC4">
              <w:rPr>
                <w:noProof/>
                <w:lang w:val="es-CO" w:eastAsia="es-CO"/>
              </w:rPr>
              <mc:AlternateContent>
                <mc:Choice Requires="wps">
                  <w:drawing>
                    <wp:anchor distT="0" distB="0" distL="114300" distR="114300" simplePos="0" relativeHeight="251667456" behindDoc="0" locked="0" layoutInCell="1" allowOverlap="1">
                      <wp:simplePos x="0" y="0"/>
                      <wp:positionH relativeFrom="column">
                        <wp:posOffset>61595</wp:posOffset>
                      </wp:positionH>
                      <wp:positionV relativeFrom="paragraph">
                        <wp:posOffset>689610</wp:posOffset>
                      </wp:positionV>
                      <wp:extent cx="906145" cy="0"/>
                      <wp:effectExtent l="20955" t="53340" r="15875" b="6096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20044" id="_x0000_t32" coordsize="21600,21600" o:spt="32" o:oned="t" path="m,l21600,21600e" filled="f">
                      <v:path arrowok="t" fillok="f" o:connecttype="none"/>
                      <o:lock v:ext="edit" shapetype="t"/>
                    </v:shapetype>
                    <v:shape id="Conector recto de flecha 19" o:spid="_x0000_s1026" type="#_x0000_t32" style="position:absolute;margin-left:4.85pt;margin-top:54.3pt;width:71.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">
                      <v:stroke startarrow="block" endarrow="block"/>
                    </v:shape>
                  </w:pict>
                </mc:Fallback>
              </mc:AlternateContent>
            </w:r>
            <w:r w:rsidR="00D53FC4">
              <w:rPr>
                <w:noProof/>
                <w:lang w:val="es-CO" w:eastAsia="es-CO"/>
              </w:rPr>
              <mc:AlternateContent>
                <mc:Choice Requires="wps">
                  <w:drawing>
                    <wp:anchor distT="0" distB="0" distL="114300" distR="114300" simplePos="0" relativeHeight="251668480" behindDoc="0" locked="0" layoutInCell="1" allowOverlap="1">
                      <wp:simplePos x="0" y="0"/>
                      <wp:positionH relativeFrom="column">
                        <wp:posOffset>1056640</wp:posOffset>
                      </wp:positionH>
                      <wp:positionV relativeFrom="paragraph">
                        <wp:posOffset>793750</wp:posOffset>
                      </wp:positionV>
                      <wp:extent cx="0" cy="540385"/>
                      <wp:effectExtent l="53975" t="14605" r="60325" b="1651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03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6FE70" id="Conector recto de flecha 18" o:spid="_x0000_s1026" type="#_x0000_t32" style="position:absolute;margin-left:83.2pt;margin-top:62.5pt;width:0;height:42.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">
                      <v:stroke startarrow="block" endarrow="block"/>
                    </v:shape>
                  </w:pict>
                </mc:Fallback>
              </mc:AlternateContent>
            </w:r>
            <w:r w:rsidR="00D53FC4">
              <w:rPr>
                <w:noProof/>
                <w:lang w:val="es-CO" w:eastAsia="es-CO"/>
              </w:rPr>
              <mc:AlternateContent>
                <mc:Choice Requires="wps">
                  <w:drawing>
                    <wp:anchor distT="0" distB="0" distL="114300" distR="114300" simplePos="0" relativeHeight="251665408" behindDoc="0" locked="0" layoutInCell="1" allowOverlap="1">
                      <wp:simplePos x="0" y="0"/>
                      <wp:positionH relativeFrom="column">
                        <wp:posOffset>996950</wp:posOffset>
                      </wp:positionH>
                      <wp:positionV relativeFrom="paragraph">
                        <wp:posOffset>920115</wp:posOffset>
                      </wp:positionV>
                      <wp:extent cx="309245" cy="199390"/>
                      <wp:effectExtent l="3810" t="0" r="1270" b="254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D87E8" w14:textId="77777777" w:rsidR="0098790C" w:rsidRPr="00147546" w:rsidRDefault="0098790C" w:rsidP="00D53FC4">
                                  <w:pPr>
                                    <w:rPr>
                                      <w:b/>
                                      <w:sz w:val="14"/>
                                    </w:rPr>
                                  </w:pPr>
                                  <w:r w:rsidRPr="00147546">
                                    <w:rPr>
                                      <w:b/>
                                      <w:sz w:val="14"/>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27" type="#_x0000_t202" style="position:absolute;margin-left:78.5pt;margin-top:72.45pt;width:24.35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" stroked="f">
                      <v:textbox>
                        <w:txbxContent>
                          <w:p w14:paraId="2E3D87E8" w14:textId="77777777" w:rsidR="0098790C" w:rsidRPr="00147546" w:rsidRDefault="0098790C" w:rsidP="00D53FC4">
                            <w:pPr>
                              <w:rPr>
                                <w:b/>
                                <w:sz w:val="14"/>
                              </w:rPr>
                            </w:pPr>
                            <w:r w:rsidRPr="00147546">
                              <w:rPr>
                                <w:b/>
                                <w:sz w:val="14"/>
                              </w:rPr>
                              <w:t>90</w:t>
                            </w:r>
                          </w:p>
                        </w:txbxContent>
                      </v:textbox>
                    </v:shape>
                  </w:pict>
                </mc:Fallback>
              </mc:AlternateContent>
            </w:r>
          </w:p>
        </w:tc>
        <w:tc>
          <w:tcPr>
            <w:tcW w:w="1902" w:type="dxa"/>
            <w:shd w:val="clear" w:color="auto" w:fill="auto"/>
            <w:vAlign w:val="center"/>
          </w:tcPr>
          <w:p w14:paraId="099393B2" w14:textId="77777777" w:rsidR="00D53FC4" w:rsidRPr="0012214D" w:rsidRDefault="00D53FC4" w:rsidP="00207AA7">
            <w:pPr>
              <w:spacing w:after="120"/>
              <w:rPr>
                <w:lang w:val="es-CO"/>
              </w:rPr>
            </w:pPr>
            <w:r w:rsidRPr="0012214D">
              <w:rPr>
                <w:lang w:val="es-CO"/>
              </w:rPr>
              <w:t>Puesto de Comando (PC).</w:t>
            </w:r>
          </w:p>
        </w:tc>
        <w:tc>
          <w:tcPr>
            <w:tcW w:w="5583" w:type="dxa"/>
            <w:shd w:val="clear" w:color="auto" w:fill="auto"/>
          </w:tcPr>
          <w:p w14:paraId="7D95C0EB" w14:textId="77777777" w:rsidR="00D53FC4" w:rsidRPr="0012214D" w:rsidRDefault="00D53FC4" w:rsidP="00207AA7">
            <w:pPr>
              <w:spacing w:after="120"/>
              <w:rPr>
                <w:lang w:val="es-CO"/>
              </w:rPr>
            </w:pPr>
            <w:r w:rsidRPr="0012214D">
              <w:rPr>
                <w:lang w:val="es-CO"/>
              </w:rPr>
              <w:t>Se debe de establecer el PC en el área estratégica según lo siguiente:</w:t>
            </w:r>
          </w:p>
          <w:p w14:paraId="7516EC7B" w14:textId="77777777" w:rsidR="00D53FC4" w:rsidRPr="0012214D" w:rsidRDefault="00D53FC4" w:rsidP="00207AA7">
            <w:pPr>
              <w:spacing w:after="120"/>
              <w:rPr>
                <w:lang w:val="es-CO"/>
              </w:rPr>
            </w:pPr>
            <w:r w:rsidRPr="0012214D">
              <w:rPr>
                <w:lang w:val="es-CO"/>
              </w:rPr>
              <w:t>– Seguridad</w:t>
            </w:r>
          </w:p>
          <w:p w14:paraId="0B7B274B" w14:textId="77777777" w:rsidR="00D53FC4" w:rsidRPr="0012214D" w:rsidRDefault="00D53FC4" w:rsidP="00207AA7">
            <w:pPr>
              <w:spacing w:after="120"/>
              <w:rPr>
                <w:lang w:val="es-CO"/>
              </w:rPr>
            </w:pPr>
            <w:r w:rsidRPr="0012214D">
              <w:rPr>
                <w:lang w:val="es-CO"/>
              </w:rPr>
              <w:t>– Visibilidad</w:t>
            </w:r>
          </w:p>
          <w:p w14:paraId="0E9F1E6C" w14:textId="77777777" w:rsidR="00D53FC4" w:rsidRPr="0012214D" w:rsidRDefault="00D53FC4" w:rsidP="00207AA7">
            <w:pPr>
              <w:spacing w:after="120"/>
              <w:rPr>
                <w:lang w:val="es-CO"/>
              </w:rPr>
            </w:pPr>
            <w:r w:rsidRPr="0012214D">
              <w:rPr>
                <w:lang w:val="es-CO"/>
              </w:rPr>
              <w:t>– Facilidades de acceso y circulación</w:t>
            </w:r>
          </w:p>
          <w:p w14:paraId="095ED53A" w14:textId="77777777" w:rsidR="00D53FC4" w:rsidRPr="0012214D" w:rsidRDefault="00D53FC4" w:rsidP="00207AA7">
            <w:pPr>
              <w:spacing w:after="120"/>
              <w:rPr>
                <w:lang w:val="es-CO"/>
              </w:rPr>
            </w:pPr>
            <w:r w:rsidRPr="0012214D">
              <w:rPr>
                <w:lang w:val="es-CO"/>
              </w:rPr>
              <w:t>– Disponibilidad de comunicaciones</w:t>
            </w:r>
          </w:p>
          <w:p w14:paraId="1626CA32" w14:textId="77777777" w:rsidR="00D53FC4" w:rsidRPr="0012214D" w:rsidRDefault="00D53FC4" w:rsidP="00207AA7">
            <w:pPr>
              <w:spacing w:after="120"/>
              <w:rPr>
                <w:lang w:val="es-CO"/>
              </w:rPr>
            </w:pPr>
            <w:r w:rsidRPr="0012214D">
              <w:rPr>
                <w:lang w:val="es-CO"/>
              </w:rPr>
              <w:t>– Alejado de la escena, del ruido y la confusión</w:t>
            </w:r>
          </w:p>
          <w:p w14:paraId="69279583" w14:textId="77777777" w:rsidR="00D53FC4" w:rsidRDefault="00D53FC4" w:rsidP="00207AA7">
            <w:pPr>
              <w:spacing w:after="120"/>
              <w:rPr>
                <w:lang w:val="es-CO"/>
              </w:rPr>
            </w:pPr>
            <w:r w:rsidRPr="0012214D">
              <w:rPr>
                <w:lang w:val="es-CO"/>
              </w:rPr>
              <w:t>– Capacidad de expansión física.</w:t>
            </w:r>
          </w:p>
          <w:p w14:paraId="2E9FA905" w14:textId="77777777" w:rsidR="00D53FC4" w:rsidRDefault="00D53FC4" w:rsidP="00207AA7">
            <w:pPr>
              <w:spacing w:after="120"/>
              <w:rPr>
                <w:lang w:val="es-CO"/>
              </w:rPr>
            </w:pPr>
          </w:p>
          <w:p w14:paraId="3E23E3E8" w14:textId="77777777" w:rsidR="00D53FC4" w:rsidRPr="005337A5" w:rsidRDefault="00D53FC4" w:rsidP="00207AA7">
            <w:pPr>
              <w:spacing w:after="120"/>
              <w:rPr>
                <w:lang w:val="es-CO"/>
              </w:rPr>
            </w:pPr>
            <w:r w:rsidRPr="005337A5">
              <w:rPr>
                <w:lang w:val="es-CO"/>
              </w:rPr>
              <w:t>Color naranjado, letras mayúscula color negro</w:t>
            </w:r>
          </w:p>
          <w:p w14:paraId="01EB12E0" w14:textId="77777777" w:rsidR="00D53FC4" w:rsidRPr="005337A5" w:rsidRDefault="00D53FC4" w:rsidP="00207AA7">
            <w:pPr>
              <w:spacing w:after="120"/>
              <w:rPr>
                <w:lang w:val="es-CO"/>
              </w:rPr>
            </w:pPr>
            <w:r w:rsidRPr="005337A5">
              <w:rPr>
                <w:lang w:val="es-CO"/>
              </w:rPr>
              <w:t>Tubo arriba y abajo.</w:t>
            </w:r>
          </w:p>
          <w:p w14:paraId="323FDBD1" w14:textId="77777777" w:rsidR="00D53FC4" w:rsidRPr="0012214D" w:rsidRDefault="00D53FC4" w:rsidP="00207AA7">
            <w:pPr>
              <w:spacing w:after="120"/>
              <w:rPr>
                <w:lang w:val="es-CO"/>
              </w:rPr>
            </w:pPr>
          </w:p>
        </w:tc>
      </w:tr>
      <w:tr w:rsidR="00D53FC4" w:rsidRPr="0012214D" w14:paraId="67957BFD" w14:textId="77777777" w:rsidTr="00207AA7">
        <w:trPr>
          <w:trHeight w:val="2056"/>
          <w:jc w:val="center"/>
        </w:trPr>
        <w:tc>
          <w:tcPr>
            <w:tcW w:w="4121" w:type="dxa"/>
            <w:gridSpan w:val="2"/>
            <w:shd w:val="clear" w:color="auto" w:fill="auto"/>
          </w:tcPr>
          <w:p w14:paraId="01E08E21" w14:textId="77777777" w:rsidR="00D53FC4" w:rsidRPr="0012214D" w:rsidRDefault="00D53FC4" w:rsidP="00207AA7">
            <w:pPr>
              <w:spacing w:after="120"/>
              <w:jc w:val="center"/>
              <w:rPr>
                <w:b/>
                <w:lang w:val="es-CO"/>
              </w:rPr>
            </w:pPr>
            <w:r>
              <w:rPr>
                <w:noProof/>
              </w:rPr>
              <mc:AlternateContent>
                <mc:Choice Requires="wpg">
                  <w:drawing>
                    <wp:anchor distT="0" distB="0" distL="114300" distR="114300" simplePos="0" relativeHeight="251670528" behindDoc="0" locked="0" layoutInCell="1" allowOverlap="1">
                      <wp:simplePos x="0" y="0"/>
                      <wp:positionH relativeFrom="column">
                        <wp:posOffset>354330</wp:posOffset>
                      </wp:positionH>
                      <wp:positionV relativeFrom="paragraph">
                        <wp:posOffset>69215</wp:posOffset>
                      </wp:positionV>
                      <wp:extent cx="1898650" cy="1270000"/>
                      <wp:effectExtent l="8890" t="0" r="0" b="952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1270000"/>
                                <a:chOff x="0" y="0"/>
                                <a:chExt cx="3528216" cy="2473248"/>
                              </a:xfrm>
                            </wpg:grpSpPr>
                            <wps:wsp>
                              <wps:cNvPr id="12" name="4 Rectángulo"/>
                              <wps:cNvSpPr>
                                <a:spLocks noChangeArrowheads="1"/>
                              </wps:cNvSpPr>
                              <wps:spPr bwMode="auto">
                                <a:xfrm>
                                  <a:off x="0" y="432048"/>
                                  <a:ext cx="2041427" cy="204120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3" name="5 Elipse"/>
                              <wps:cNvSpPr>
                                <a:spLocks noChangeArrowheads="1"/>
                              </wps:cNvSpPr>
                              <wps:spPr bwMode="auto">
                                <a:xfrm>
                                  <a:off x="72008" y="504056"/>
                                  <a:ext cx="1897411" cy="1897184"/>
                                </a:xfrm>
                                <a:prstGeom prst="ellipse">
                                  <a:avLst/>
                                </a:prstGeom>
                                <a:solidFill>
                                  <a:srgbClr val="FFFF00"/>
                                </a:solidFill>
                                <a:ln w="12700" algn="ctr">
                                  <a:solidFill>
                                    <a:srgbClr val="000000"/>
                                  </a:solidFill>
                                  <a:miter lim="800000"/>
                                  <a:headEnd/>
                                  <a:tailEnd/>
                                </a:ln>
                              </wps:spPr>
                              <wps:bodyPr rot="0" vert="horz" wrap="square" lIns="91440" tIns="45720" rIns="91440" bIns="45720" anchor="ctr" anchorCtr="0" upright="1">
                                <a:noAutofit/>
                              </wps:bodyPr>
                            </wps:wsp>
                            <wps:wsp>
                              <wps:cNvPr id="14" name="6 CuadroTexto"/>
                              <wps:cNvSpPr txBox="1">
                                <a:spLocks noChangeArrowheads="1"/>
                              </wps:cNvSpPr>
                              <wps:spPr bwMode="auto">
                                <a:xfrm>
                                  <a:off x="431819" y="0"/>
                                  <a:ext cx="1440244" cy="370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08E5" w14:textId="77777777" w:rsidR="0098790C" w:rsidRPr="005337A5" w:rsidRDefault="0098790C" w:rsidP="00D53FC4">
                                    <w:pPr>
                                      <w:pStyle w:val="NormalWeb"/>
                                      <w:spacing w:before="0" w:beforeAutospacing="0" w:after="0" w:afterAutospacing="0"/>
                                      <w:rPr>
                                        <w:sz w:val="12"/>
                                      </w:rPr>
                                    </w:pPr>
                                    <w:r w:rsidRPr="005337A5">
                                      <w:rPr>
                                        <w:rFonts w:ascii="Calibri" w:hAnsi="Calibri"/>
                                        <w:color w:val="000000"/>
                                        <w:kern w:val="24"/>
                                        <w:sz w:val="18"/>
                                        <w:szCs w:val="36"/>
                                      </w:rPr>
                                      <w:t>110 CM</w:t>
                                    </w:r>
                                  </w:p>
                                </w:txbxContent>
                              </wps:txbx>
                              <wps:bodyPr rot="0" vert="horz" wrap="square" lIns="91440" tIns="45720" rIns="91440" bIns="45720" anchor="t" anchorCtr="0" upright="1">
                                <a:noAutofit/>
                              </wps:bodyPr>
                            </wps:wsp>
                            <wps:wsp>
                              <wps:cNvPr id="15" name="7 CuadroTexto"/>
                              <wps:cNvSpPr txBox="1">
                                <a:spLocks noChangeArrowheads="1"/>
                              </wps:cNvSpPr>
                              <wps:spPr bwMode="auto">
                                <a:xfrm>
                                  <a:off x="2087972" y="1358858"/>
                                  <a:ext cx="1440244" cy="370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B438" w14:textId="77777777" w:rsidR="0098790C" w:rsidRPr="005337A5" w:rsidRDefault="0098790C" w:rsidP="00D53FC4">
                                    <w:pPr>
                                      <w:pStyle w:val="NormalWeb"/>
                                      <w:spacing w:before="0" w:beforeAutospacing="0" w:after="0" w:afterAutospacing="0"/>
                                      <w:rPr>
                                        <w:sz w:val="10"/>
                                      </w:rPr>
                                    </w:pPr>
                                    <w:r w:rsidRPr="005337A5">
                                      <w:rPr>
                                        <w:rFonts w:ascii="Calibri" w:hAnsi="Calibri"/>
                                        <w:color w:val="000000"/>
                                        <w:kern w:val="24"/>
                                        <w:sz w:val="16"/>
                                        <w:szCs w:val="36"/>
                                      </w:rPr>
                                      <w:t>110 CM</w:t>
                                    </w:r>
                                  </w:p>
                                </w:txbxContent>
                              </wps:txbx>
                              <wps:bodyPr rot="0" vert="horz" wrap="square" lIns="91440" tIns="45720" rIns="91440" bIns="45720" anchor="t" anchorCtr="0" upright="1">
                                <a:noAutofit/>
                              </wps:bodyPr>
                            </wps:wsp>
                            <wps:wsp>
                              <wps:cNvPr id="16" name="8 Rectángulo"/>
                              <wps:cNvSpPr>
                                <a:spLocks noChangeArrowheads="1"/>
                              </wps:cNvSpPr>
                              <wps:spPr bwMode="auto">
                                <a:xfrm>
                                  <a:off x="193049" y="1035653"/>
                                  <a:ext cx="1776173" cy="64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201E" w14:textId="77777777" w:rsidR="0098790C" w:rsidRPr="005337A5" w:rsidRDefault="0098790C" w:rsidP="00D53FC4">
                                    <w:pPr>
                                      <w:pStyle w:val="NormalWeb"/>
                                      <w:spacing w:before="0" w:beforeAutospacing="0" w:after="0" w:afterAutospacing="0"/>
                                      <w:jc w:val="center"/>
                                      <w:rPr>
                                        <w:sz w:val="12"/>
                                      </w:rPr>
                                    </w:pPr>
                                    <w:r w:rsidRPr="005337A5">
                                      <w:rPr>
                                        <w:rFonts w:ascii="Calibri" w:hAnsi="Calibri"/>
                                        <w:color w:val="000000"/>
                                        <w:kern w:val="24"/>
                                        <w:sz w:val="18"/>
                                        <w:szCs w:val="36"/>
                                        <w:lang w:val="pt-BR"/>
                                      </w:rPr>
                                      <w:t xml:space="preserve">Diámetro </w:t>
                                    </w:r>
                                  </w:p>
                                  <w:p w14:paraId="1D24E5C8" w14:textId="77777777" w:rsidR="0098790C" w:rsidRPr="005337A5" w:rsidRDefault="0098790C" w:rsidP="00D53FC4">
                                    <w:pPr>
                                      <w:pStyle w:val="NormalWeb"/>
                                      <w:spacing w:before="0" w:beforeAutospacing="0" w:after="0" w:afterAutospacing="0"/>
                                      <w:jc w:val="center"/>
                                      <w:rPr>
                                        <w:sz w:val="12"/>
                                      </w:rPr>
                                    </w:pPr>
                                    <w:r w:rsidRPr="005337A5">
                                      <w:rPr>
                                        <w:rFonts w:ascii="Calibri" w:hAnsi="Calibri"/>
                                        <w:color w:val="000000"/>
                                        <w:kern w:val="24"/>
                                        <w:sz w:val="18"/>
                                        <w:szCs w:val="36"/>
                                        <w:lang w:val="pt-BR"/>
                                      </w:rPr>
                                      <w:t>de 90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 o:spid="_x0000_s1028" style="position:absolute;left:0;text-align:left;margin-left:27.9pt;margin-top:5.45pt;width:149.5pt;height:100pt;z-index:251670528" coordsize="35282,2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">
                      <v:rect id="4 Rectángulo" o:spid="_x0000_s1029" style="position:absolute;top:4320;width:20414;height:20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" strokeweight="1pt"/>
                      <v:oval id="5 Elipse" o:spid="_x0000_s1030" style="position:absolute;left:720;top:5040;width:18974;height:18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" fillcolor="yellow" strokeweight="1pt">
                        <v:stroke joinstyle="miter"/>
                      </v:oval>
                      <v:shape id="6 CuadroTexto" o:spid="_x0000_s1031" type="#_x0000_t202" style="position:absolute;left:4318;width:14402;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22208E5" w14:textId="77777777" w:rsidR="0098790C" w:rsidRPr="005337A5" w:rsidRDefault="0098790C" w:rsidP="00D53FC4">
                              <w:pPr>
                                <w:pStyle w:val="NormalWeb"/>
                                <w:spacing w:before="0" w:beforeAutospacing="0" w:after="0" w:afterAutospacing="0"/>
                                <w:rPr>
                                  <w:sz w:val="12"/>
                                </w:rPr>
                              </w:pPr>
                              <w:r w:rsidRPr="005337A5">
                                <w:rPr>
                                  <w:rFonts w:ascii="Calibri" w:hAnsi="Calibri"/>
                                  <w:color w:val="000000"/>
                                  <w:kern w:val="24"/>
                                  <w:sz w:val="18"/>
                                  <w:szCs w:val="36"/>
                                </w:rPr>
                                <w:t>110 CM</w:t>
                              </w:r>
                            </w:p>
                          </w:txbxContent>
                        </v:textbox>
                      </v:shape>
                      <v:shape id="7 CuadroTexto" o:spid="_x0000_s1032" type="#_x0000_t202" style="position:absolute;left:20879;top:13588;width:144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3ABB438" w14:textId="77777777" w:rsidR="0098790C" w:rsidRPr="005337A5" w:rsidRDefault="0098790C" w:rsidP="00D53FC4">
                              <w:pPr>
                                <w:pStyle w:val="NormalWeb"/>
                                <w:spacing w:before="0" w:beforeAutospacing="0" w:after="0" w:afterAutospacing="0"/>
                                <w:rPr>
                                  <w:sz w:val="10"/>
                                </w:rPr>
                              </w:pPr>
                              <w:r w:rsidRPr="005337A5">
                                <w:rPr>
                                  <w:rFonts w:ascii="Calibri" w:hAnsi="Calibri"/>
                                  <w:color w:val="000000"/>
                                  <w:kern w:val="24"/>
                                  <w:sz w:val="16"/>
                                  <w:szCs w:val="36"/>
                                </w:rPr>
                                <w:t>110 CM</w:t>
                              </w:r>
                            </w:p>
                          </w:txbxContent>
                        </v:textbox>
                      </v:shape>
                      <v:rect id="8 Rectángulo" o:spid="_x0000_s1033" style="position:absolute;left:1930;top:10356;width:17762;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0DE8201E" w14:textId="77777777" w:rsidR="0098790C" w:rsidRPr="005337A5" w:rsidRDefault="0098790C" w:rsidP="00D53FC4">
                              <w:pPr>
                                <w:pStyle w:val="NormalWeb"/>
                                <w:spacing w:before="0" w:beforeAutospacing="0" w:after="0" w:afterAutospacing="0"/>
                                <w:jc w:val="center"/>
                                <w:rPr>
                                  <w:sz w:val="12"/>
                                </w:rPr>
                              </w:pPr>
                              <w:r w:rsidRPr="005337A5">
                                <w:rPr>
                                  <w:rFonts w:ascii="Calibri" w:hAnsi="Calibri"/>
                                  <w:color w:val="000000"/>
                                  <w:kern w:val="24"/>
                                  <w:sz w:val="18"/>
                                  <w:szCs w:val="36"/>
                                  <w:lang w:val="pt-BR"/>
                                </w:rPr>
                                <w:t xml:space="preserve">Diámetro </w:t>
                              </w:r>
                            </w:p>
                            <w:p w14:paraId="1D24E5C8" w14:textId="77777777" w:rsidR="0098790C" w:rsidRPr="005337A5" w:rsidRDefault="0098790C" w:rsidP="00D53FC4">
                              <w:pPr>
                                <w:pStyle w:val="NormalWeb"/>
                                <w:spacing w:before="0" w:beforeAutospacing="0" w:after="0" w:afterAutospacing="0"/>
                                <w:jc w:val="center"/>
                                <w:rPr>
                                  <w:sz w:val="12"/>
                                </w:rPr>
                              </w:pPr>
                              <w:r w:rsidRPr="005337A5">
                                <w:rPr>
                                  <w:rFonts w:ascii="Calibri" w:hAnsi="Calibri"/>
                                  <w:color w:val="000000"/>
                                  <w:kern w:val="24"/>
                                  <w:sz w:val="18"/>
                                  <w:szCs w:val="36"/>
                                  <w:lang w:val="pt-BR"/>
                                </w:rPr>
                                <w:t>de 90 cm</w:t>
                              </w:r>
                            </w:p>
                          </w:txbxContent>
                        </v:textbox>
                      </v:rect>
                    </v:group>
                  </w:pict>
                </mc:Fallback>
              </mc:AlternateContent>
            </w:r>
          </w:p>
        </w:tc>
        <w:tc>
          <w:tcPr>
            <w:tcW w:w="5583" w:type="dxa"/>
            <w:shd w:val="clear" w:color="auto" w:fill="auto"/>
            <w:vAlign w:val="center"/>
          </w:tcPr>
          <w:p w14:paraId="2B8FFD0E" w14:textId="77777777" w:rsidR="00D53FC4" w:rsidRPr="005337A5" w:rsidRDefault="00D53FC4" w:rsidP="00207AA7">
            <w:pPr>
              <w:spacing w:after="120"/>
              <w:jc w:val="left"/>
              <w:rPr>
                <w:lang w:val="es-CO"/>
              </w:rPr>
            </w:pPr>
            <w:r w:rsidRPr="005337A5">
              <w:rPr>
                <w:lang w:val="es-CO"/>
              </w:rPr>
              <w:t>Cuadrado de fondo blanco, circulo fondo amarillo, en el centro la letra de la instalación en negro y mayúscula. Tubo arriba y abajo.</w:t>
            </w:r>
          </w:p>
          <w:p w14:paraId="4DEBBBEE" w14:textId="77777777" w:rsidR="00D53FC4" w:rsidRPr="0012214D" w:rsidRDefault="00D53FC4" w:rsidP="00207AA7">
            <w:pPr>
              <w:spacing w:after="120"/>
              <w:jc w:val="left"/>
              <w:rPr>
                <w:lang w:val="es-CO"/>
              </w:rPr>
            </w:pPr>
          </w:p>
        </w:tc>
      </w:tr>
      <w:tr w:rsidR="00D53FC4" w:rsidRPr="0012214D" w14:paraId="2B59DA33" w14:textId="77777777" w:rsidTr="00207AA7">
        <w:trPr>
          <w:trHeight w:val="1362"/>
          <w:jc w:val="center"/>
        </w:trPr>
        <w:tc>
          <w:tcPr>
            <w:tcW w:w="2219" w:type="dxa"/>
            <w:shd w:val="clear" w:color="auto" w:fill="auto"/>
          </w:tcPr>
          <w:p w14:paraId="6CC293A4" w14:textId="77777777" w:rsidR="00D53FC4" w:rsidRPr="0012214D" w:rsidRDefault="00D53FC4" w:rsidP="00207AA7">
            <w:pPr>
              <w:spacing w:after="120"/>
              <w:rPr>
                <w:lang w:val="es-CO"/>
              </w:rPr>
            </w:pPr>
            <w:r>
              <w:rPr>
                <w:noProof/>
              </w:rPr>
              <w:lastRenderedPageBreak/>
              <w:drawing>
                <wp:anchor distT="0" distB="0" distL="114300" distR="114300" simplePos="0" relativeHeight="251660288" behindDoc="1" locked="0" layoutInCell="1" allowOverlap="1">
                  <wp:simplePos x="0" y="0"/>
                  <wp:positionH relativeFrom="column">
                    <wp:posOffset>226695</wp:posOffset>
                  </wp:positionH>
                  <wp:positionV relativeFrom="paragraph">
                    <wp:posOffset>99695</wp:posOffset>
                  </wp:positionV>
                  <wp:extent cx="738505" cy="698500"/>
                  <wp:effectExtent l="0" t="0" r="4445" b="6350"/>
                  <wp:wrapTight wrapText="bothSides">
                    <wp:wrapPolygon edited="0">
                      <wp:start x="0" y="0"/>
                      <wp:lineTo x="0" y="21207"/>
                      <wp:lineTo x="21173" y="21207"/>
                      <wp:lineTo x="2117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0" cstate="print">
                            <a:extLst>
                              <a:ext uri="{28A0092B-C50C-407E-A947-70E740481C1C}">
                                <a14:useLocalDpi xmlns:a14="http://schemas.microsoft.com/office/drawing/2010/main" val="0"/>
                              </a:ext>
                            </a:extLst>
                          </a:blip>
                          <a:srcRect l="43271" t="43488" r="42188" b="32022"/>
                          <a:stretch>
                            <a:fillRect/>
                          </a:stretch>
                        </pic:blipFill>
                        <pic:spPr bwMode="auto">
                          <a:xfrm>
                            <a:off x="0" y="0"/>
                            <a:ext cx="738505"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shd w:val="clear" w:color="auto" w:fill="auto"/>
            <w:vAlign w:val="center"/>
          </w:tcPr>
          <w:p w14:paraId="7FA6E8A5" w14:textId="77777777" w:rsidR="00D53FC4" w:rsidRPr="0012214D" w:rsidRDefault="00D53FC4" w:rsidP="00207AA7">
            <w:pPr>
              <w:spacing w:after="120"/>
              <w:rPr>
                <w:lang w:val="es-CO"/>
              </w:rPr>
            </w:pPr>
            <w:r w:rsidRPr="0012214D">
              <w:rPr>
                <w:lang w:val="es-CO"/>
              </w:rPr>
              <w:t>Área de Espera (E)</w:t>
            </w:r>
          </w:p>
        </w:tc>
        <w:tc>
          <w:tcPr>
            <w:tcW w:w="5583" w:type="dxa"/>
            <w:shd w:val="clear" w:color="auto" w:fill="auto"/>
          </w:tcPr>
          <w:p w14:paraId="4137FBB3" w14:textId="77777777" w:rsidR="00D53FC4" w:rsidRPr="0012214D" w:rsidRDefault="00D53FC4" w:rsidP="00207AA7">
            <w:pPr>
              <w:spacing w:after="120"/>
              <w:rPr>
                <w:lang w:val="es-CO"/>
              </w:rPr>
            </w:pPr>
            <w:r w:rsidRPr="0012214D">
              <w:rPr>
                <w:lang w:val="es-CO"/>
              </w:rPr>
              <w:t>Esta área se debe de establecer cuando tienes recursos disponibles para la emergencia.</w:t>
            </w:r>
          </w:p>
          <w:p w14:paraId="1BBFE250" w14:textId="77777777" w:rsidR="00D53FC4" w:rsidRPr="0012214D" w:rsidRDefault="00D53FC4" w:rsidP="00207AA7">
            <w:pPr>
              <w:spacing w:after="120"/>
              <w:rPr>
                <w:lang w:val="es-CO"/>
              </w:rPr>
            </w:pPr>
            <w:r w:rsidRPr="0012214D">
              <w:rPr>
                <w:lang w:val="es-CO"/>
              </w:rPr>
              <w:t>En la zona estratégica o por fuera de ella donde puedan tener fácil acceso a la emergencia.</w:t>
            </w:r>
          </w:p>
        </w:tc>
      </w:tr>
      <w:tr w:rsidR="00D53FC4" w:rsidRPr="0012214D" w14:paraId="3DB9A044" w14:textId="77777777" w:rsidTr="00207AA7">
        <w:trPr>
          <w:jc w:val="center"/>
        </w:trPr>
        <w:tc>
          <w:tcPr>
            <w:tcW w:w="2219" w:type="dxa"/>
            <w:shd w:val="clear" w:color="auto" w:fill="auto"/>
          </w:tcPr>
          <w:p w14:paraId="3114A6C7" w14:textId="77777777" w:rsidR="00D53FC4" w:rsidRPr="0012214D" w:rsidRDefault="00D53FC4" w:rsidP="00207AA7">
            <w:pPr>
              <w:spacing w:after="120"/>
              <w:rPr>
                <w:lang w:val="es-CO"/>
              </w:rPr>
            </w:pPr>
            <w:r>
              <w:rPr>
                <w:noProof/>
              </w:rPr>
              <w:drawing>
                <wp:anchor distT="0" distB="0" distL="114300" distR="114300" simplePos="0" relativeHeight="251661312" behindDoc="1" locked="0" layoutInCell="1" allowOverlap="1">
                  <wp:simplePos x="0" y="0"/>
                  <wp:positionH relativeFrom="column">
                    <wp:posOffset>323850</wp:posOffset>
                  </wp:positionH>
                  <wp:positionV relativeFrom="paragraph">
                    <wp:posOffset>755015</wp:posOffset>
                  </wp:positionV>
                  <wp:extent cx="795655" cy="762000"/>
                  <wp:effectExtent l="0" t="0" r="4445" b="0"/>
                  <wp:wrapTight wrapText="bothSides">
                    <wp:wrapPolygon edited="0">
                      <wp:start x="0" y="0"/>
                      <wp:lineTo x="0" y="21060"/>
                      <wp:lineTo x="21204" y="21060"/>
                      <wp:lineTo x="2120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1">
                            <a:extLst>
                              <a:ext uri="{28A0092B-C50C-407E-A947-70E740481C1C}">
                                <a14:useLocalDpi xmlns:a14="http://schemas.microsoft.com/office/drawing/2010/main" val="0"/>
                              </a:ext>
                            </a:extLst>
                          </a:blip>
                          <a:srcRect l="41028" t="34918" r="43285" b="38371"/>
                          <a:stretch>
                            <a:fillRect/>
                          </a:stretch>
                        </pic:blipFill>
                        <pic:spPr bwMode="auto">
                          <a:xfrm>
                            <a:off x="0" y="0"/>
                            <a:ext cx="7956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shd w:val="clear" w:color="auto" w:fill="auto"/>
            <w:vAlign w:val="center"/>
          </w:tcPr>
          <w:p w14:paraId="004EE861" w14:textId="77777777" w:rsidR="00D53FC4" w:rsidRPr="0012214D" w:rsidRDefault="00D53FC4" w:rsidP="00207AA7">
            <w:pPr>
              <w:spacing w:after="120"/>
              <w:rPr>
                <w:lang w:val="es-CO"/>
              </w:rPr>
            </w:pPr>
            <w:r w:rsidRPr="0012214D">
              <w:rPr>
                <w:lang w:val="es-CO"/>
              </w:rPr>
              <w:t>Área de Concentración de Víctimas (ACV)</w:t>
            </w:r>
          </w:p>
        </w:tc>
        <w:tc>
          <w:tcPr>
            <w:tcW w:w="5583" w:type="dxa"/>
            <w:shd w:val="clear" w:color="auto" w:fill="auto"/>
          </w:tcPr>
          <w:p w14:paraId="6E357AAC" w14:textId="77777777" w:rsidR="00D53FC4" w:rsidRPr="0012214D" w:rsidRDefault="00D53FC4" w:rsidP="00207AA7">
            <w:pPr>
              <w:spacing w:after="120"/>
              <w:rPr>
                <w:lang w:val="es-CO"/>
              </w:rPr>
            </w:pPr>
            <w:r w:rsidRPr="0012214D">
              <w:rPr>
                <w:lang w:val="es-CO"/>
              </w:rPr>
              <w:t>Al llegar la primera noticia confirmada de víctimas y debido a que el tiempo puede ser crítico, un ACV debe ser instalado rápidamente para tratamiento de emergencia, el lugar seleccionado debe ser:</w:t>
            </w:r>
          </w:p>
          <w:p w14:paraId="14B0037D" w14:textId="77777777" w:rsidR="00D53FC4" w:rsidRPr="0012214D" w:rsidRDefault="00D53FC4" w:rsidP="00207AA7">
            <w:pPr>
              <w:pStyle w:val="Prrafodelista"/>
              <w:numPr>
                <w:ilvl w:val="0"/>
                <w:numId w:val="11"/>
              </w:numPr>
              <w:spacing w:after="120" w:line="360" w:lineRule="auto"/>
              <w:jc w:val="both"/>
            </w:pPr>
            <w:r w:rsidRPr="0012214D">
              <w:t>un sector seguro, libre de amenazas, cercano de la escena, cuidando que el viento y el declive del terreno no pongan en riesgo al personal y a los pacientes.</w:t>
            </w:r>
          </w:p>
          <w:p w14:paraId="3F827C98" w14:textId="77777777" w:rsidR="00D53FC4" w:rsidRPr="0012214D" w:rsidRDefault="00D53FC4" w:rsidP="00207AA7">
            <w:pPr>
              <w:pStyle w:val="Prrafodelista"/>
              <w:numPr>
                <w:ilvl w:val="0"/>
                <w:numId w:val="11"/>
              </w:numPr>
              <w:spacing w:after="120" w:line="360" w:lineRule="auto"/>
              <w:jc w:val="both"/>
            </w:pPr>
            <w:r w:rsidRPr="0012214D">
              <w:t>accesible para los vehículos de transporte (ambulancias, camiones, helicópteros, etc.),</w:t>
            </w:r>
          </w:p>
          <w:p w14:paraId="0BF2B72D" w14:textId="77777777" w:rsidR="00D53FC4" w:rsidRPr="0012214D" w:rsidRDefault="00D53FC4" w:rsidP="00207AA7">
            <w:pPr>
              <w:pStyle w:val="Prrafodelista"/>
              <w:numPr>
                <w:ilvl w:val="0"/>
                <w:numId w:val="11"/>
              </w:numPr>
              <w:spacing w:after="120" w:line="360" w:lineRule="auto"/>
              <w:jc w:val="both"/>
            </w:pPr>
            <w:r w:rsidRPr="0012214D">
              <w:t>fácilmente ampliable,</w:t>
            </w:r>
          </w:p>
          <w:p w14:paraId="7969F8A9" w14:textId="77777777" w:rsidR="00D53FC4" w:rsidRPr="0012214D" w:rsidRDefault="00D53FC4" w:rsidP="00207AA7">
            <w:pPr>
              <w:pStyle w:val="Prrafodelista"/>
              <w:numPr>
                <w:ilvl w:val="0"/>
                <w:numId w:val="11"/>
              </w:numPr>
              <w:spacing w:after="120" w:line="360" w:lineRule="auto"/>
              <w:jc w:val="both"/>
            </w:pPr>
            <w:r w:rsidRPr="0012214D">
              <w:t>aislado del público e idealmente fuera de su vista.</w:t>
            </w:r>
          </w:p>
          <w:p w14:paraId="717557E3" w14:textId="77777777" w:rsidR="00D53FC4" w:rsidRPr="0012214D" w:rsidRDefault="00D53FC4" w:rsidP="00207AA7">
            <w:pPr>
              <w:pStyle w:val="Prrafodelista"/>
              <w:numPr>
                <w:ilvl w:val="0"/>
                <w:numId w:val="11"/>
              </w:numPr>
              <w:spacing w:after="120" w:line="360" w:lineRule="auto"/>
              <w:jc w:val="both"/>
            </w:pPr>
            <w:r w:rsidRPr="0012214D">
              <w:t>el ACV debe ser preparado para un flujo eficiente, tanto de víctimas como de personal médico de acuerdo con la magnitud y complejidad del incidente, evento u operativo. Cada área debe estar claramente señalizada.</w:t>
            </w:r>
          </w:p>
        </w:tc>
      </w:tr>
      <w:tr w:rsidR="00D53FC4" w:rsidRPr="0012214D" w14:paraId="6F631CC5" w14:textId="77777777" w:rsidTr="00207AA7">
        <w:trPr>
          <w:jc w:val="center"/>
        </w:trPr>
        <w:tc>
          <w:tcPr>
            <w:tcW w:w="2219" w:type="dxa"/>
            <w:shd w:val="clear" w:color="auto" w:fill="auto"/>
          </w:tcPr>
          <w:p w14:paraId="154633D6" w14:textId="77777777" w:rsidR="00D53FC4" w:rsidRPr="0012214D" w:rsidRDefault="00D53FC4" w:rsidP="00207AA7">
            <w:pPr>
              <w:spacing w:after="120"/>
              <w:rPr>
                <w:lang w:val="es-CO"/>
              </w:rPr>
            </w:pPr>
            <w:r>
              <w:rPr>
                <w:noProof/>
              </w:rPr>
              <w:drawing>
                <wp:anchor distT="0" distB="0" distL="114300" distR="114300" simplePos="0" relativeHeight="251666432" behindDoc="1" locked="0" layoutInCell="1" allowOverlap="1">
                  <wp:simplePos x="0" y="0"/>
                  <wp:positionH relativeFrom="column">
                    <wp:posOffset>212725</wp:posOffset>
                  </wp:positionH>
                  <wp:positionV relativeFrom="paragraph">
                    <wp:posOffset>630555</wp:posOffset>
                  </wp:positionV>
                  <wp:extent cx="864235" cy="805180"/>
                  <wp:effectExtent l="0" t="0" r="0" b="0"/>
                  <wp:wrapTight wrapText="bothSides">
                    <wp:wrapPolygon edited="0">
                      <wp:start x="0" y="0"/>
                      <wp:lineTo x="0" y="20953"/>
                      <wp:lineTo x="20949" y="20953"/>
                      <wp:lineTo x="2094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cstate="print">
                            <a:extLst>
                              <a:ext uri="{28A0092B-C50C-407E-A947-70E740481C1C}">
                                <a14:useLocalDpi xmlns:a14="http://schemas.microsoft.com/office/drawing/2010/main" val="0"/>
                              </a:ext>
                            </a:extLst>
                          </a:blip>
                          <a:srcRect l="41544" t="32249" r="42976" b="42101"/>
                          <a:stretch>
                            <a:fillRect/>
                          </a:stretch>
                        </pic:blipFill>
                        <pic:spPr bwMode="auto">
                          <a:xfrm>
                            <a:off x="0" y="0"/>
                            <a:ext cx="864235" cy="805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2" w:type="dxa"/>
            <w:shd w:val="clear" w:color="auto" w:fill="auto"/>
            <w:vAlign w:val="center"/>
          </w:tcPr>
          <w:p w14:paraId="413F5822" w14:textId="77777777" w:rsidR="00D53FC4" w:rsidRPr="0012214D" w:rsidRDefault="00D53FC4" w:rsidP="00207AA7">
            <w:pPr>
              <w:spacing w:after="120"/>
              <w:jc w:val="center"/>
              <w:rPr>
                <w:lang w:val="es-CO"/>
              </w:rPr>
            </w:pPr>
            <w:r w:rsidRPr="0012214D">
              <w:rPr>
                <w:lang w:val="es-CO"/>
              </w:rPr>
              <w:t>Base</w:t>
            </w:r>
            <w:r w:rsidRPr="0012214D">
              <w:rPr>
                <w:noProof/>
                <w:lang w:val="es-CO" w:eastAsia="es-CO"/>
              </w:rPr>
              <w:t xml:space="preserve"> (B)</w:t>
            </w:r>
          </w:p>
        </w:tc>
        <w:tc>
          <w:tcPr>
            <w:tcW w:w="5583" w:type="dxa"/>
            <w:shd w:val="clear" w:color="auto" w:fill="auto"/>
          </w:tcPr>
          <w:p w14:paraId="3624DD74" w14:textId="77777777" w:rsidR="00D53FC4" w:rsidRPr="0012214D" w:rsidRDefault="00D53FC4" w:rsidP="00207AA7">
            <w:pPr>
              <w:spacing w:after="120"/>
              <w:rPr>
                <w:lang w:val="es-CO"/>
              </w:rPr>
            </w:pPr>
            <w:r w:rsidRPr="0012214D">
              <w:rPr>
                <w:lang w:val="es-CO"/>
              </w:rPr>
              <w:t>La Base está bajo la responsabilidad de la Sección de Logística.</w:t>
            </w:r>
          </w:p>
          <w:p w14:paraId="3F508175" w14:textId="77777777" w:rsidR="00D53FC4" w:rsidRPr="0012214D" w:rsidRDefault="00D53FC4" w:rsidP="00207AA7">
            <w:pPr>
              <w:spacing w:after="120"/>
              <w:rPr>
                <w:lang w:val="es-CO"/>
              </w:rPr>
            </w:pPr>
            <w:r w:rsidRPr="0012214D">
              <w:rPr>
                <w:lang w:val="es-CO"/>
              </w:rPr>
              <w:t>El comandante del incidente (CI) establece la Base si el incidente:</w:t>
            </w:r>
          </w:p>
          <w:p w14:paraId="0E8348F0" w14:textId="77777777" w:rsidR="00D53FC4" w:rsidRPr="0012214D" w:rsidRDefault="00D53FC4" w:rsidP="00207AA7">
            <w:pPr>
              <w:pStyle w:val="Prrafodelista"/>
              <w:numPr>
                <w:ilvl w:val="0"/>
                <w:numId w:val="12"/>
              </w:numPr>
              <w:spacing w:after="120" w:line="360" w:lineRule="auto"/>
              <w:jc w:val="both"/>
            </w:pPr>
            <w:r w:rsidRPr="0012214D">
              <w:t>Cubre una gran área.</w:t>
            </w:r>
          </w:p>
          <w:p w14:paraId="5D91D416" w14:textId="77777777" w:rsidR="00D53FC4" w:rsidRPr="0012214D" w:rsidRDefault="00D53FC4" w:rsidP="00207AA7">
            <w:pPr>
              <w:pStyle w:val="Prrafodelista"/>
              <w:numPr>
                <w:ilvl w:val="0"/>
                <w:numId w:val="12"/>
              </w:numPr>
              <w:spacing w:after="120" w:line="360" w:lineRule="auto"/>
              <w:jc w:val="both"/>
            </w:pPr>
            <w:r w:rsidRPr="0012214D">
              <w:t>Continuará por un tiempo largo, requiriendo una gran cantidad de recursos que deberán rotar por turnos en las asignaciones operacionales.</w:t>
            </w:r>
          </w:p>
          <w:p w14:paraId="3E8232F9" w14:textId="77777777" w:rsidR="00D53FC4" w:rsidRDefault="00D53FC4" w:rsidP="00207AA7">
            <w:pPr>
              <w:spacing w:after="120"/>
              <w:rPr>
                <w:lang w:val="es-CO"/>
              </w:rPr>
            </w:pPr>
            <w:r w:rsidRPr="0012214D">
              <w:rPr>
                <w:lang w:val="es-CO"/>
              </w:rPr>
              <w:lastRenderedPageBreak/>
              <w:t>Cuando el comandante del Incidente establece la Base, designa un encargado de la Base, quien operará dentro de la unidad de Instalaciones de la sección de Logística. Si la sección de Logística no es activada, el encargado de la Base reportará directament</w:t>
            </w:r>
            <w:r>
              <w:rPr>
                <w:lang w:val="es-CO"/>
              </w:rPr>
              <w:t>e al CI o a quien éste designe.</w:t>
            </w:r>
          </w:p>
          <w:p w14:paraId="23EA5246" w14:textId="77777777" w:rsidR="00D53FC4" w:rsidRPr="0012214D" w:rsidRDefault="00D53FC4" w:rsidP="00207AA7">
            <w:pPr>
              <w:spacing w:after="120"/>
              <w:rPr>
                <w:lang w:val="es-CO"/>
              </w:rPr>
            </w:pPr>
          </w:p>
        </w:tc>
      </w:tr>
    </w:tbl>
    <w:p w14:paraId="4853AD7F" w14:textId="77777777" w:rsidR="00D53FC4" w:rsidRPr="009E6FDA" w:rsidRDefault="00D53FC4" w:rsidP="00D53FC4">
      <w:pPr>
        <w:pStyle w:val="Ttulo1"/>
        <w:spacing w:before="0" w:after="120"/>
      </w:pPr>
      <w:bookmarkStart w:id="101" w:name="_Toc506814110"/>
      <w:r w:rsidRPr="009E6FDA">
        <w:lastRenderedPageBreak/>
        <w:t>PROCEDIMIENTOS OPERATIVOS EN CASO DE EMERGENCIA</w:t>
      </w:r>
      <w:bookmarkEnd w:id="101"/>
    </w:p>
    <w:p w14:paraId="4D33CBC2" w14:textId="77777777" w:rsidR="00D53FC4" w:rsidRDefault="00D53FC4" w:rsidP="00D53FC4">
      <w:pPr>
        <w:tabs>
          <w:tab w:val="left" w:pos="1215"/>
        </w:tabs>
        <w:spacing w:after="120"/>
        <w:rPr>
          <w:lang w:val="es-CO"/>
        </w:rPr>
      </w:pPr>
      <w:r>
        <w:rPr>
          <w:lang w:val="es-CO"/>
        </w:rPr>
        <w:t xml:space="preserve">Teniendo en cuenta el tipo de emergencia o su magnitud se elaboraron Procedimientos Operativos Normalizados PON para ciertas emergencias. El </w:t>
      </w:r>
      <w:r w:rsidRPr="00E9782A">
        <w:rPr>
          <w:lang w:val="es-CO"/>
        </w:rPr>
        <w:t>Anexo 7 Protocolo general de Emergencias y PON</w:t>
      </w:r>
      <w:r>
        <w:rPr>
          <w:lang w:val="es-CO"/>
        </w:rPr>
        <w:t xml:space="preserve"> muestra el procedimiento y flujograma paso a paso para desarrollar en cada evento.</w:t>
      </w:r>
    </w:p>
    <w:p w14:paraId="571CBD86" w14:textId="77777777" w:rsidR="00D53FC4" w:rsidRPr="00E9782A" w:rsidRDefault="00D53FC4" w:rsidP="00D53FC4">
      <w:pPr>
        <w:spacing w:after="120"/>
        <w:rPr>
          <w:lang w:val="es-CO"/>
        </w:rPr>
      </w:pPr>
      <w:r>
        <w:rPr>
          <w:lang w:val="es-CO"/>
        </w:rPr>
        <w:t>Existen ciertas clases de e</w:t>
      </w:r>
      <w:r w:rsidRPr="00E9782A">
        <w:rPr>
          <w:lang w:val="es-CO"/>
        </w:rPr>
        <w:t>mergencia</w:t>
      </w:r>
      <w:r>
        <w:rPr>
          <w:lang w:val="es-CO"/>
        </w:rPr>
        <w:t xml:space="preserve"> para las cuales existe una clasificación según su nivel de daño o tipo de respuesta requerido y está descrito en el numeral </w:t>
      </w:r>
      <w:r>
        <w:rPr>
          <w:lang w:val="es-CO"/>
        </w:rPr>
        <w:fldChar w:fldCharType="begin"/>
      </w:r>
      <w:r>
        <w:rPr>
          <w:lang w:val="es-CO"/>
        </w:rPr>
        <w:instrText xml:space="preserve"> REF _Ref502650990 \r \h </w:instrText>
      </w:r>
      <w:r>
        <w:rPr>
          <w:lang w:val="es-CO"/>
        </w:rPr>
      </w:r>
      <w:r>
        <w:rPr>
          <w:lang w:val="es-CO"/>
        </w:rPr>
        <w:fldChar w:fldCharType="separate"/>
      </w:r>
      <w:r>
        <w:rPr>
          <w:lang w:val="es-CO"/>
        </w:rPr>
        <w:t>9.4</w:t>
      </w:r>
      <w:r>
        <w:rPr>
          <w:lang w:val="es-CO"/>
        </w:rPr>
        <w:fldChar w:fldCharType="end"/>
      </w:r>
      <w:r>
        <w:rPr>
          <w:lang w:val="es-CO"/>
        </w:rPr>
        <w:t>.</w:t>
      </w:r>
    </w:p>
    <w:p w14:paraId="049F94AD" w14:textId="77777777" w:rsidR="00D53FC4" w:rsidRPr="009E6FDA" w:rsidRDefault="00D53FC4" w:rsidP="00D53FC4">
      <w:pPr>
        <w:pStyle w:val="Ttulo1"/>
        <w:spacing w:before="0" w:after="120"/>
      </w:pPr>
      <w:bookmarkStart w:id="102" w:name="_Toc506814111"/>
      <w:r w:rsidRPr="009E6FDA">
        <w:lastRenderedPageBreak/>
        <w:t>EVALUACIÓN Y MANTENIMIENTO DEL PLAN DE PREVENCIÓN, ATENCIÓN Y RECUPERACIÓN EN EMERGENCIAS</w:t>
      </w:r>
      <w:bookmarkEnd w:id="102"/>
    </w:p>
    <w:p w14:paraId="79175FE6" w14:textId="77777777" w:rsidR="00D53FC4" w:rsidRPr="00043855" w:rsidRDefault="00D53FC4" w:rsidP="00D53FC4">
      <w:pPr>
        <w:pStyle w:val="Ttulo2"/>
      </w:pPr>
      <w:bookmarkStart w:id="103" w:name="_Toc159852402"/>
      <w:bookmarkStart w:id="104" w:name="_Toc506814112"/>
      <w:r w:rsidRPr="00043855">
        <w:t>PRÁCTICAS Y SIMULACROS</w:t>
      </w:r>
      <w:bookmarkEnd w:id="103"/>
      <w:bookmarkEnd w:id="104"/>
    </w:p>
    <w:p w14:paraId="10C6FD75" w14:textId="77777777" w:rsidR="00D53FC4" w:rsidRDefault="00D53FC4" w:rsidP="00D53FC4">
      <w:pPr>
        <w:numPr>
          <w:ilvl w:val="0"/>
          <w:numId w:val="5"/>
        </w:numPr>
        <w:spacing w:after="120"/>
      </w:pPr>
      <w:r>
        <w:t>Deberán efectuarse prácticas y simulacros de evacuación en forma periódica que incluyan: reconocimiento de la señal de alarma y de las instrucciones de emergencia; recorrido por las rutas de salida; ejecución de los procedimientos de salida; reconocimiento y ubicación en el sitio de reunión final; reporte de los coordinadores de área y/o piso; y ejecución de las acciones del plan de atención establecidas.</w:t>
      </w:r>
    </w:p>
    <w:p w14:paraId="3CF63191" w14:textId="77777777" w:rsidR="00D53FC4" w:rsidRDefault="00D53FC4" w:rsidP="00D53FC4">
      <w:pPr>
        <w:numPr>
          <w:ilvl w:val="0"/>
          <w:numId w:val="5"/>
        </w:numPr>
        <w:spacing w:after="120"/>
      </w:pPr>
      <w:r>
        <w:t xml:space="preserve">Sin </w:t>
      </w:r>
      <w:r>
        <w:rPr>
          <w:bCs/>
          <w:u w:val="single"/>
        </w:rPr>
        <w:t>excepción</w:t>
      </w:r>
      <w:r>
        <w:t xml:space="preserve"> las sesiones de instrucción, las prácticas y los simulacros son de </w:t>
      </w:r>
      <w:r>
        <w:rPr>
          <w:bCs/>
          <w:u w:val="single"/>
        </w:rPr>
        <w:t>obligatoria</w:t>
      </w:r>
      <w:r>
        <w:t xml:space="preserve"> participación para todos los ocupantes.</w:t>
      </w:r>
    </w:p>
    <w:p w14:paraId="4BD86D21" w14:textId="77777777" w:rsidR="00D53FC4" w:rsidRDefault="00D53FC4" w:rsidP="00D53FC4">
      <w:pPr>
        <w:numPr>
          <w:ilvl w:val="0"/>
          <w:numId w:val="5"/>
        </w:numPr>
        <w:spacing w:after="120"/>
      </w:pPr>
      <w:r>
        <w:t>Durante los ejercicios de práctica y los simulacros de evacuación deberán adoptarse TODAS las precauciones que se consideren necesarias, entre ellas podemos resaltar: establecer vigilancia previa de los sitios estratégicos tanto dentro de las instalaciones como fuera de las mismas; dar aviso previo a las personas “claves” dentro de las instalaciones; adoptar previsiones para la atención médica de posibles lesionados durante las prácticas y simulacros; planear ayuda para las personas con impedimentos.</w:t>
      </w:r>
    </w:p>
    <w:p w14:paraId="48DF6294" w14:textId="77777777" w:rsidR="00D53FC4" w:rsidRDefault="00D53FC4" w:rsidP="00D53FC4">
      <w:pPr>
        <w:numPr>
          <w:ilvl w:val="0"/>
          <w:numId w:val="5"/>
        </w:numPr>
        <w:spacing w:after="120"/>
      </w:pPr>
      <w:r>
        <w:t xml:space="preserve">Cuando se vaya a realizar una práctica de evacuación </w:t>
      </w:r>
      <w:r>
        <w:rPr>
          <w:i/>
        </w:rPr>
        <w:t>parcial</w:t>
      </w:r>
      <w:r>
        <w:t xml:space="preserve"> (un área), deberá darse aviso a los demás ocupantes de las instalaciones. Cuando se vaya a realizar una práctica de </w:t>
      </w:r>
      <w:r>
        <w:rPr>
          <w:i/>
        </w:rPr>
        <w:t>total</w:t>
      </w:r>
      <w:r>
        <w:t xml:space="preserve"> deberá avisarse a los vecinos del edificio y a las autoridades relacionadas.</w:t>
      </w:r>
    </w:p>
    <w:p w14:paraId="3CD5AE91" w14:textId="77777777" w:rsidR="00D53FC4" w:rsidRDefault="00D53FC4" w:rsidP="00D53FC4">
      <w:pPr>
        <w:numPr>
          <w:ilvl w:val="0"/>
          <w:numId w:val="5"/>
        </w:numPr>
        <w:spacing w:after="120"/>
      </w:pPr>
      <w:r>
        <w:t>Deberá llevarse un registro cronológico por escrito de cada una de las prácticas y simulacros de evacuación que se desarrollen en la edificación.</w:t>
      </w:r>
    </w:p>
    <w:p w14:paraId="6C96D29B" w14:textId="77777777" w:rsidR="00D53FC4" w:rsidRDefault="00D53FC4" w:rsidP="00D53FC4">
      <w:pPr>
        <w:numPr>
          <w:ilvl w:val="0"/>
          <w:numId w:val="5"/>
        </w:numPr>
        <w:spacing w:after="120"/>
      </w:pPr>
      <w:r>
        <w:t>Cada vez que se efectúe una práctica o simulacro parcial o total de las instalaciones, el coordinador de cada área y/o piso deberá llenar un formato de evaluación, que entregará al Coordinador General.</w:t>
      </w:r>
    </w:p>
    <w:p w14:paraId="711A6DA8" w14:textId="77777777" w:rsidR="00D53FC4" w:rsidRPr="00043855" w:rsidRDefault="00D53FC4" w:rsidP="00D53FC4">
      <w:pPr>
        <w:pStyle w:val="Ttulo2"/>
      </w:pPr>
      <w:bookmarkStart w:id="105" w:name="_Toc159852403"/>
      <w:bookmarkStart w:id="106" w:name="_Toc506814113"/>
      <w:r w:rsidRPr="00043855">
        <w:lastRenderedPageBreak/>
        <w:t>AUDITORÍA Y CONTROL</w:t>
      </w:r>
      <w:bookmarkEnd w:id="105"/>
      <w:bookmarkEnd w:id="106"/>
    </w:p>
    <w:p w14:paraId="1DEDAEDC" w14:textId="77777777" w:rsidR="00D53FC4" w:rsidRDefault="00D53FC4" w:rsidP="00D53FC4">
      <w:pPr>
        <w:numPr>
          <w:ilvl w:val="0"/>
          <w:numId w:val="6"/>
        </w:numPr>
        <w:spacing w:after="120"/>
      </w:pPr>
      <w:r>
        <w:rPr>
          <w:b/>
          <w:bCs/>
        </w:rPr>
        <w:t xml:space="preserve">Verificación de condiciones. </w:t>
      </w:r>
      <w:r>
        <w:t>En el momento de una emergencia hay muy pocas posibilidades de corregir anomalías en las condiciones necesarias para evacuar.  Es necesario, por lo tanto, garantizar estas condiciones en forma permanente, mediante verificación periódica de las mismas.</w:t>
      </w:r>
    </w:p>
    <w:p w14:paraId="4259E5E5" w14:textId="77777777" w:rsidR="00D53FC4" w:rsidRDefault="00D53FC4" w:rsidP="00D53FC4">
      <w:pPr>
        <w:numPr>
          <w:ilvl w:val="0"/>
          <w:numId w:val="6"/>
        </w:numPr>
        <w:spacing w:after="120"/>
      </w:pPr>
      <w:r>
        <w:rPr>
          <w:b/>
          <w:bCs/>
        </w:rPr>
        <w:t xml:space="preserve">Responsabilidad y periodicidad. </w:t>
      </w:r>
      <w:r>
        <w:t>Corresponde a los coordinadores de evacuación efectuar la verificación de las condiciones de salida y notificar oportunamente al Comité de Emergencia o a Salud Ocupacional, las anomalías encontradas en su área.</w:t>
      </w:r>
    </w:p>
    <w:p w14:paraId="0DD54FF8" w14:textId="77777777" w:rsidR="00D53FC4" w:rsidRDefault="00D53FC4" w:rsidP="00D53FC4">
      <w:pPr>
        <w:numPr>
          <w:ilvl w:val="0"/>
          <w:numId w:val="6"/>
        </w:numPr>
        <w:spacing w:after="120"/>
      </w:pPr>
      <w:r>
        <w:rPr>
          <w:b/>
          <w:bCs/>
        </w:rPr>
        <w:t xml:space="preserve">Control y análisis. </w:t>
      </w:r>
      <w:r>
        <w:t>Con el fin de mantener actualizado el Plan de prevención, atención y recuperación en emergencias, el comité de emergencias será responsable de elaborar un informe cada vez que por cualquier motivo haya sido necesario evacuar en el que se evalúen las oportunidades de mejora y se establezcan planes de acción.</w:t>
      </w:r>
    </w:p>
    <w:p w14:paraId="4B69A566" w14:textId="77777777" w:rsidR="00D53FC4" w:rsidRDefault="00D53FC4" w:rsidP="00D53FC4">
      <w:pPr>
        <w:numPr>
          <w:ilvl w:val="0"/>
          <w:numId w:val="6"/>
        </w:numPr>
        <w:spacing w:after="120"/>
      </w:pPr>
      <w:r>
        <w:rPr>
          <w:b/>
        </w:rPr>
        <w:t xml:space="preserve">Revisión. </w:t>
      </w:r>
      <w:r>
        <w:t>El Comité de Emergencia, conjuntamente con el Coordinador de Salud Ocupacional, deberá revisar los informes y compararlos con los parámetros establecidos originalmente. En caso de diferencias importantes respecto a los procedimientos previstos, deberá investigarse la causa de ellas, e introducirse los correctivos necesarios para asegurar la operatividad del Plan de prevención, atención y recuperación en emergencias.</w:t>
      </w:r>
    </w:p>
    <w:p w14:paraId="2EFB1EC2" w14:textId="77777777" w:rsidR="00D53FC4" w:rsidRDefault="00D53FC4" w:rsidP="00D53FC4">
      <w:pPr>
        <w:numPr>
          <w:ilvl w:val="0"/>
          <w:numId w:val="6"/>
        </w:numPr>
        <w:spacing w:after="120"/>
      </w:pPr>
      <w:r>
        <w:rPr>
          <w:b/>
        </w:rPr>
        <w:t xml:space="preserve">Archivos. </w:t>
      </w:r>
      <w:r>
        <w:t>Salud Ocupacional y el Comité de Emergencia, deberán mantener un archivo actualizado con toda la información referente al Plan de prevención, atención y recuperación en emergencias, incluyendo: copia del Plan de prevención, atención y recuperación en emergencias (con los correctivos hechos); informe de resultados; informes de anomalías reportadas; propuestas de modificaciones; actas de reunión con los coordinadores; registros de prácticas y simulacros.</w:t>
      </w:r>
    </w:p>
    <w:p w14:paraId="72D7D71C" w14:textId="77777777" w:rsidR="00D53FC4" w:rsidRPr="00043855" w:rsidRDefault="00D53FC4" w:rsidP="00D53FC4">
      <w:pPr>
        <w:pStyle w:val="Ttulo2"/>
      </w:pPr>
      <w:bookmarkStart w:id="107" w:name="_Toc159852404"/>
      <w:bookmarkStart w:id="108" w:name="_Toc506814114"/>
      <w:r w:rsidRPr="00043855">
        <w:t>INDUCCIÓN A NUEVOS EMPLEADOS</w:t>
      </w:r>
      <w:bookmarkEnd w:id="107"/>
      <w:bookmarkEnd w:id="108"/>
    </w:p>
    <w:p w14:paraId="5D6436D2" w14:textId="77777777" w:rsidR="00D53FC4" w:rsidRDefault="00D53FC4" w:rsidP="00D53FC4">
      <w:pPr>
        <w:spacing w:after="120"/>
      </w:pPr>
      <w:r>
        <w:t xml:space="preserve">Para garantizar la capacidad de respuesta de todas las personas ocupantes de las instalaciones en caso de emergencia, es necesario que se informe a todo nuevo empleado, </w:t>
      </w:r>
      <w:r>
        <w:lastRenderedPageBreak/>
        <w:t>contratistas y personal visitante sobre el Plan de prevención, atención y recuperación en emergencias. Corresponde al comité de emergencias garantizar la inclusión de dichos temas en los procesos de inducción, abordando las siguientes temáticas:</w:t>
      </w:r>
    </w:p>
    <w:p w14:paraId="6897F49F" w14:textId="77777777" w:rsidR="00D53FC4" w:rsidRDefault="00D53FC4" w:rsidP="00D53FC4">
      <w:pPr>
        <w:numPr>
          <w:ilvl w:val="0"/>
          <w:numId w:val="7"/>
        </w:numPr>
        <w:spacing w:after="120"/>
      </w:pPr>
      <w:r>
        <w:t>Políticas de seguridad.</w:t>
      </w:r>
    </w:p>
    <w:p w14:paraId="28906BE7" w14:textId="77777777" w:rsidR="00D53FC4" w:rsidRDefault="00D53FC4" w:rsidP="00D53FC4">
      <w:pPr>
        <w:numPr>
          <w:ilvl w:val="0"/>
          <w:numId w:val="7"/>
        </w:numPr>
        <w:spacing w:after="120"/>
      </w:pPr>
      <w:r>
        <w:t>Responsabilidad individual sobre el auto cuidado y la supervivencia.</w:t>
      </w:r>
    </w:p>
    <w:p w14:paraId="47884539" w14:textId="77777777" w:rsidR="00D53FC4" w:rsidRDefault="00D53FC4" w:rsidP="00D53FC4">
      <w:pPr>
        <w:numPr>
          <w:ilvl w:val="0"/>
          <w:numId w:val="7"/>
        </w:numPr>
        <w:spacing w:after="120"/>
      </w:pPr>
      <w:r>
        <w:t>Sistemas de notificación, alerta y alarma.</w:t>
      </w:r>
    </w:p>
    <w:p w14:paraId="51D48069" w14:textId="77777777" w:rsidR="00D53FC4" w:rsidRDefault="00D53FC4" w:rsidP="00D53FC4">
      <w:pPr>
        <w:numPr>
          <w:ilvl w:val="0"/>
          <w:numId w:val="7"/>
        </w:numPr>
        <w:spacing w:after="120"/>
      </w:pPr>
      <w:r>
        <w:t>Rutas de evacuación establecidas.</w:t>
      </w:r>
    </w:p>
    <w:p w14:paraId="604F1AC7" w14:textId="77777777" w:rsidR="00D53FC4" w:rsidRDefault="00D53FC4" w:rsidP="00D53FC4">
      <w:pPr>
        <w:numPr>
          <w:ilvl w:val="0"/>
          <w:numId w:val="7"/>
        </w:numPr>
        <w:spacing w:after="120"/>
      </w:pPr>
      <w:r>
        <w:t>Punto de reunión final.</w:t>
      </w:r>
    </w:p>
    <w:p w14:paraId="55C32DF1" w14:textId="77777777" w:rsidR="00D53FC4" w:rsidRDefault="00D53FC4" w:rsidP="00D53FC4">
      <w:pPr>
        <w:numPr>
          <w:ilvl w:val="0"/>
          <w:numId w:val="7"/>
        </w:numPr>
        <w:spacing w:after="120"/>
      </w:pPr>
      <w:r>
        <w:t>Importancia de reportarse en el sitio de reunión final.</w:t>
      </w:r>
    </w:p>
    <w:p w14:paraId="3BC654BC" w14:textId="77777777" w:rsidR="00D53FC4" w:rsidRDefault="00D53FC4" w:rsidP="00D53FC4">
      <w:pPr>
        <w:numPr>
          <w:ilvl w:val="0"/>
          <w:numId w:val="7"/>
        </w:numPr>
        <w:spacing w:after="120"/>
      </w:pPr>
      <w:r>
        <w:t>Procedimiento de evacuación.</w:t>
      </w:r>
    </w:p>
    <w:p w14:paraId="42AD9680" w14:textId="77777777" w:rsidR="00D53FC4" w:rsidRDefault="00D53FC4" w:rsidP="00D53FC4">
      <w:pPr>
        <w:numPr>
          <w:ilvl w:val="0"/>
          <w:numId w:val="7"/>
        </w:numPr>
        <w:spacing w:after="120"/>
      </w:pPr>
      <w:r>
        <w:t>Recorrido por la ruta de salida.</w:t>
      </w:r>
    </w:p>
    <w:p w14:paraId="18737D0D" w14:textId="77777777" w:rsidR="00D53FC4" w:rsidRPr="009E6FDA" w:rsidRDefault="00D53FC4" w:rsidP="00D53FC4">
      <w:pPr>
        <w:pStyle w:val="Ttulo1"/>
        <w:spacing w:before="0" w:after="120"/>
      </w:pPr>
      <w:bookmarkStart w:id="109" w:name="_Toc506814115"/>
      <w:r w:rsidRPr="009E6FDA">
        <w:lastRenderedPageBreak/>
        <w:t>ANEXOS</w:t>
      </w:r>
      <w:bookmarkEnd w:id="109"/>
    </w:p>
    <w:p w14:paraId="21911951" w14:textId="77777777" w:rsidR="00D53FC4" w:rsidRPr="003D7D7A" w:rsidRDefault="00D53FC4" w:rsidP="00D53FC4">
      <w:pPr>
        <w:spacing w:after="120"/>
      </w:pPr>
      <w:r w:rsidRPr="00B33255">
        <w:rPr>
          <w:b/>
        </w:rPr>
        <w:t>Anexo 1</w:t>
      </w:r>
      <w:r>
        <w:t xml:space="preserve"> Matriz Legal </w:t>
      </w:r>
      <w:r w:rsidRPr="003D7D7A">
        <w:t>Emergencias</w:t>
      </w:r>
    </w:p>
    <w:p w14:paraId="5684F7BD" w14:textId="77777777" w:rsidR="00D53FC4" w:rsidRDefault="00D53FC4" w:rsidP="00D53FC4">
      <w:pPr>
        <w:spacing w:after="120"/>
      </w:pPr>
      <w:r w:rsidRPr="003D7D7A">
        <w:rPr>
          <w:b/>
        </w:rPr>
        <w:t>Anexo 2</w:t>
      </w:r>
      <w:r>
        <w:t xml:space="preserve"> </w:t>
      </w:r>
      <w:r w:rsidRPr="003D7D7A">
        <w:t xml:space="preserve">Análisis de Riesgo por Amenaza </w:t>
      </w:r>
    </w:p>
    <w:p w14:paraId="4620FA28" w14:textId="77777777" w:rsidR="00D53FC4" w:rsidRDefault="00D53FC4" w:rsidP="00D53FC4">
      <w:pPr>
        <w:spacing w:after="120"/>
      </w:pPr>
      <w:r w:rsidRPr="003D7D7A">
        <w:rPr>
          <w:b/>
        </w:rPr>
        <w:t>Anexo 3</w:t>
      </w:r>
      <w:r w:rsidRPr="003D7D7A">
        <w:t xml:space="preserve"> Comité de emergencias y</w:t>
      </w:r>
      <w:r>
        <w:t xml:space="preserve"> grupos de apoyo </w:t>
      </w:r>
    </w:p>
    <w:p w14:paraId="7A29AAF7" w14:textId="77777777" w:rsidR="00D53FC4" w:rsidRDefault="00D53FC4" w:rsidP="00D53FC4">
      <w:pPr>
        <w:spacing w:after="120"/>
      </w:pPr>
      <w:r w:rsidRPr="00B33255">
        <w:rPr>
          <w:b/>
        </w:rPr>
        <w:t>Anexo 4</w:t>
      </w:r>
      <w:r w:rsidRPr="00D36FE6">
        <w:t xml:space="preserve"> Funciones Estructura Organizacional Emergencias </w:t>
      </w:r>
    </w:p>
    <w:p w14:paraId="2B90CF27" w14:textId="77777777" w:rsidR="00D53FC4" w:rsidRDefault="00D53FC4" w:rsidP="00D53FC4">
      <w:pPr>
        <w:spacing w:after="120"/>
      </w:pPr>
      <w:r w:rsidRPr="00B33255">
        <w:rPr>
          <w:b/>
        </w:rPr>
        <w:t>Anexo 5</w:t>
      </w:r>
      <w:r w:rsidRPr="00D36FE6">
        <w:t xml:space="preserve"> Directorio telefón</w:t>
      </w:r>
      <w:r>
        <w:t>ico organismos de apoyo externo</w:t>
      </w:r>
    </w:p>
    <w:p w14:paraId="6D67C3BD" w14:textId="77777777" w:rsidR="00D53FC4" w:rsidRDefault="00D53FC4" w:rsidP="00D53FC4">
      <w:pPr>
        <w:spacing w:after="120"/>
      </w:pPr>
      <w:r w:rsidRPr="00B33255">
        <w:rPr>
          <w:b/>
        </w:rPr>
        <w:t>Anexo</w:t>
      </w:r>
      <w:r w:rsidRPr="00D36FE6">
        <w:t xml:space="preserve"> </w:t>
      </w:r>
      <w:r w:rsidRPr="00B33255">
        <w:rPr>
          <w:b/>
        </w:rPr>
        <w:t>6</w:t>
      </w:r>
      <w:r>
        <w:t xml:space="preserve">. Inventario de recursos </w:t>
      </w:r>
    </w:p>
    <w:p w14:paraId="40CD08D2" w14:textId="77777777" w:rsidR="00D53FC4" w:rsidRDefault="00D53FC4" w:rsidP="00D53FC4">
      <w:pPr>
        <w:spacing w:after="120"/>
      </w:pPr>
      <w:r w:rsidRPr="00B33255">
        <w:rPr>
          <w:b/>
        </w:rPr>
        <w:t>Anexo 7</w:t>
      </w:r>
      <w:r w:rsidRPr="00D36FE6">
        <w:t xml:space="preserve"> </w:t>
      </w:r>
      <w:r>
        <w:t>P</w:t>
      </w:r>
      <w:r w:rsidRPr="00D36FE6">
        <w:t>ro</w:t>
      </w:r>
      <w:r w:rsidR="009A2E07">
        <w:t xml:space="preserve">tocolo general de emergencias </w:t>
      </w:r>
    </w:p>
    <w:p w14:paraId="14D82E24" w14:textId="77777777" w:rsidR="00D53FC4" w:rsidRDefault="00D53FC4" w:rsidP="00D53FC4">
      <w:pPr>
        <w:spacing w:after="120"/>
      </w:pPr>
      <w:r w:rsidRPr="00B33255">
        <w:rPr>
          <w:b/>
        </w:rPr>
        <w:t>Anexo 8</w:t>
      </w:r>
      <w:r>
        <w:t xml:space="preserve"> </w:t>
      </w:r>
      <w:r w:rsidRPr="00F85AC2">
        <w:t xml:space="preserve">Inspección Equipos de Emergencia </w:t>
      </w:r>
    </w:p>
    <w:p w14:paraId="446EEA5A" w14:textId="77777777" w:rsidR="00D53FC4" w:rsidRDefault="00D53FC4" w:rsidP="00D53FC4">
      <w:pPr>
        <w:spacing w:after="120"/>
      </w:pPr>
      <w:r w:rsidRPr="00B33255">
        <w:rPr>
          <w:b/>
        </w:rPr>
        <w:t>Anexo 9</w:t>
      </w:r>
      <w:r>
        <w:t xml:space="preserve"> </w:t>
      </w:r>
      <w:r w:rsidRPr="00F85AC2">
        <w:t>Formato Evaluación simulacro actualizado</w:t>
      </w:r>
    </w:p>
    <w:p w14:paraId="6E215F46" w14:textId="77777777" w:rsidR="00D53FC4" w:rsidRDefault="00D53FC4" w:rsidP="00D53FC4">
      <w:pPr>
        <w:spacing w:after="120"/>
      </w:pPr>
      <w:r w:rsidRPr="00B33255">
        <w:rPr>
          <w:b/>
        </w:rPr>
        <w:t xml:space="preserve">Anexo </w:t>
      </w:r>
      <w:r>
        <w:rPr>
          <w:b/>
        </w:rPr>
        <w:t>10</w:t>
      </w:r>
      <w:r>
        <w:t xml:space="preserve"> </w:t>
      </w:r>
      <w:r w:rsidRPr="00AE50E4">
        <w:t xml:space="preserve">Directorio de las Empresas Vecinas </w:t>
      </w:r>
    </w:p>
    <w:p w14:paraId="115105CE" w14:textId="77777777" w:rsidR="00F67767" w:rsidRDefault="00F67767" w:rsidP="00D53FC4">
      <w:pPr>
        <w:spacing w:after="120"/>
      </w:pPr>
      <w:r w:rsidRPr="00F67767">
        <w:rPr>
          <w:b/>
        </w:rPr>
        <w:t>Anexo 11</w:t>
      </w:r>
      <w:r>
        <w:t xml:space="preserve"> Procedimientos operativos normalizados</w:t>
      </w:r>
    </w:p>
    <w:p w14:paraId="6C586F99" w14:textId="77777777" w:rsidR="00D53FC4" w:rsidRDefault="00D53FC4" w:rsidP="00D53FC4">
      <w:pPr>
        <w:spacing w:after="120"/>
      </w:pPr>
    </w:p>
    <w:p w14:paraId="17BE3087" w14:textId="77777777" w:rsidR="00D53FC4" w:rsidRPr="00864942" w:rsidRDefault="00D53FC4" w:rsidP="00D53FC4">
      <w:pPr>
        <w:spacing w:after="120"/>
        <w:jc w:val="center"/>
      </w:pPr>
      <w:r w:rsidRPr="00B3334B">
        <w:t>"El informe tiene el carácter de un concepto técnico. Las conclusiones y/o recomendaciones en él contenidas se emiten en razón de la especialidad de los profesionales que intervinieron en su realización y no tienen carácter</w:t>
      </w:r>
      <w:r>
        <w:t xml:space="preserve"> vinculante ni obligatorio para la Biblioteca Pública Piloto”</w:t>
      </w:r>
    </w:p>
    <w:p w14:paraId="76586CE7" w14:textId="77777777" w:rsidR="00D53FC4" w:rsidRDefault="00D53FC4"/>
    <w:p w14:paraId="3956CD29" w14:textId="77777777" w:rsidR="00D53FC4" w:rsidRDefault="00D53FC4"/>
    <w:p w14:paraId="52095F75" w14:textId="77777777" w:rsidR="00D53FC4" w:rsidRDefault="00D53FC4"/>
    <w:sectPr w:rsidR="00D53FC4">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097B1" w14:textId="77777777" w:rsidR="0098790C" w:rsidRDefault="0098790C" w:rsidP="00D53FC4">
      <w:pPr>
        <w:spacing w:line="240" w:lineRule="auto"/>
      </w:pPr>
      <w:r>
        <w:separator/>
      </w:r>
    </w:p>
  </w:endnote>
  <w:endnote w:type="continuationSeparator" w:id="0">
    <w:p w14:paraId="20E851D8" w14:textId="77777777" w:rsidR="0098790C" w:rsidRDefault="0098790C" w:rsidP="00D53F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46D44" w14:textId="77777777" w:rsidR="0098790C" w:rsidRDefault="009879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63E4" w14:textId="77777777" w:rsidR="0098790C" w:rsidRDefault="0098790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5BAD8" w14:textId="77777777" w:rsidR="0098790C" w:rsidRDefault="009879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EDE51" w14:textId="77777777" w:rsidR="0098790C" w:rsidRDefault="0098790C" w:rsidP="00D53FC4">
      <w:pPr>
        <w:spacing w:line="240" w:lineRule="auto"/>
      </w:pPr>
      <w:r>
        <w:separator/>
      </w:r>
    </w:p>
  </w:footnote>
  <w:footnote w:type="continuationSeparator" w:id="0">
    <w:p w14:paraId="3063A43D" w14:textId="77777777" w:rsidR="0098790C" w:rsidRDefault="0098790C" w:rsidP="00D53F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F9C60" w14:textId="77777777" w:rsidR="0098790C" w:rsidRDefault="009879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2"/>
      <w:gridCol w:w="5245"/>
      <w:gridCol w:w="2592"/>
    </w:tblGrid>
    <w:tr w:rsidR="0098790C" w14:paraId="3D77765D" w14:textId="77777777" w:rsidTr="00830B54">
      <w:trPr>
        <w:cantSplit/>
        <w:trHeight w:val="475"/>
        <w:jc w:val="center"/>
      </w:trPr>
      <w:tc>
        <w:tcPr>
          <w:tcW w:w="2862" w:type="dxa"/>
          <w:vMerge w:val="restart"/>
          <w:tcBorders>
            <w:left w:val="single" w:sz="4" w:space="0" w:color="auto"/>
          </w:tcBorders>
          <w:shd w:val="clear" w:color="auto" w:fill="auto"/>
          <w:vAlign w:val="center"/>
        </w:tcPr>
        <w:p w14:paraId="5362DB33" w14:textId="382E3272" w:rsidR="0098790C" w:rsidRPr="00296BDD" w:rsidRDefault="006C7DAD" w:rsidP="00CB0612">
          <w:pPr>
            <w:pStyle w:val="Encabezado"/>
            <w:jc w:val="center"/>
            <w:rPr>
              <w:noProof/>
              <w:lang w:val="es-CO"/>
            </w:rPr>
          </w:pPr>
          <w:r>
            <w:rPr>
              <w:noProof/>
              <w:lang w:val="es-CO"/>
            </w:rPr>
            <w:drawing>
              <wp:inline distT="0" distB="0" distL="0" distR="0" wp14:anchorId="648FAA2D" wp14:editId="2E597019">
                <wp:extent cx="1073150" cy="5911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591185"/>
                        </a:xfrm>
                        <a:prstGeom prst="rect">
                          <a:avLst/>
                        </a:prstGeom>
                        <a:noFill/>
                      </pic:spPr>
                    </pic:pic>
                  </a:graphicData>
                </a:graphic>
              </wp:inline>
            </w:drawing>
          </w:r>
        </w:p>
      </w:tc>
      <w:tc>
        <w:tcPr>
          <w:tcW w:w="5245" w:type="dxa"/>
          <w:vMerge w:val="restart"/>
          <w:vAlign w:val="center"/>
        </w:tcPr>
        <w:p w14:paraId="128004AE" w14:textId="77777777" w:rsidR="0098790C" w:rsidRDefault="0098790C" w:rsidP="00CB0612">
          <w:pPr>
            <w:pStyle w:val="Encabezado"/>
            <w:jc w:val="center"/>
          </w:pPr>
          <w:r>
            <w:t>PLAN DE PREVENCIÓN, PREPARACIÓN Y RESPUESTA ANTE EMERGENCIA</w:t>
          </w:r>
        </w:p>
      </w:tc>
      <w:tc>
        <w:tcPr>
          <w:tcW w:w="2592" w:type="dxa"/>
          <w:vAlign w:val="center"/>
        </w:tcPr>
        <w:p w14:paraId="54402FD2" w14:textId="77777777" w:rsidR="0098790C" w:rsidRPr="00CD32FC" w:rsidRDefault="0098790C" w:rsidP="00CB0612">
          <w:pPr>
            <w:pStyle w:val="Encabezado"/>
            <w:jc w:val="right"/>
            <w:rPr>
              <w:noProof/>
            </w:rPr>
          </w:pPr>
          <w:r w:rsidRPr="00CD32FC">
            <w:rPr>
              <w:noProof/>
            </w:rPr>
            <w:t>VERSION:02</w:t>
          </w:r>
        </w:p>
      </w:tc>
    </w:tr>
    <w:tr w:rsidR="0098790C" w14:paraId="199FA483" w14:textId="77777777" w:rsidTr="00830B54">
      <w:trPr>
        <w:cantSplit/>
        <w:trHeight w:val="475"/>
        <w:jc w:val="center"/>
      </w:trPr>
      <w:tc>
        <w:tcPr>
          <w:tcW w:w="2862" w:type="dxa"/>
          <w:vMerge/>
          <w:tcBorders>
            <w:left w:val="single" w:sz="4" w:space="0" w:color="auto"/>
          </w:tcBorders>
          <w:shd w:val="clear" w:color="auto" w:fill="auto"/>
          <w:vAlign w:val="center"/>
        </w:tcPr>
        <w:p w14:paraId="2B0496EB" w14:textId="77777777" w:rsidR="0098790C" w:rsidRPr="004B10D9" w:rsidRDefault="0098790C" w:rsidP="00CB0612">
          <w:pPr>
            <w:pStyle w:val="Encabezado"/>
            <w:jc w:val="center"/>
            <w:rPr>
              <w:bCs/>
              <w:noProof/>
              <w:sz w:val="18"/>
              <w:szCs w:val="18"/>
              <w:lang w:val="es-CO" w:eastAsia="es-CO"/>
            </w:rPr>
          </w:pPr>
        </w:p>
      </w:tc>
      <w:tc>
        <w:tcPr>
          <w:tcW w:w="5245" w:type="dxa"/>
          <w:vMerge/>
          <w:vAlign w:val="center"/>
        </w:tcPr>
        <w:p w14:paraId="6A1E73A2" w14:textId="77777777" w:rsidR="0098790C" w:rsidRPr="00565F73" w:rsidRDefault="0098790C" w:rsidP="00CB0612">
          <w:pPr>
            <w:pStyle w:val="Encabezado"/>
            <w:jc w:val="center"/>
          </w:pPr>
        </w:p>
      </w:tc>
      <w:tc>
        <w:tcPr>
          <w:tcW w:w="2592" w:type="dxa"/>
          <w:vAlign w:val="center"/>
        </w:tcPr>
        <w:p w14:paraId="2D470BE2" w14:textId="77777777" w:rsidR="0098790C" w:rsidRPr="00CD32FC" w:rsidRDefault="0098790C" w:rsidP="00CB0612">
          <w:pPr>
            <w:pStyle w:val="Encabezado"/>
            <w:jc w:val="right"/>
            <w:rPr>
              <w:noProof/>
            </w:rPr>
          </w:pPr>
          <w:r w:rsidRPr="00CD32FC">
            <w:rPr>
              <w:noProof/>
            </w:rPr>
            <w:t xml:space="preserve">Página </w:t>
          </w:r>
          <w:r w:rsidRPr="00CD32FC">
            <w:rPr>
              <w:b/>
              <w:bCs/>
              <w:noProof/>
            </w:rPr>
            <w:fldChar w:fldCharType="begin"/>
          </w:r>
          <w:r w:rsidRPr="00CD32FC">
            <w:rPr>
              <w:b/>
              <w:bCs/>
              <w:noProof/>
            </w:rPr>
            <w:instrText>PAGE  \* Arabic  \* MERGEFORMAT</w:instrText>
          </w:r>
          <w:r w:rsidRPr="00CD32FC">
            <w:rPr>
              <w:b/>
              <w:bCs/>
              <w:noProof/>
            </w:rPr>
            <w:fldChar w:fldCharType="separate"/>
          </w:r>
          <w:r>
            <w:rPr>
              <w:b/>
              <w:bCs/>
              <w:noProof/>
            </w:rPr>
            <w:t>11</w:t>
          </w:r>
          <w:r w:rsidRPr="00CD32FC">
            <w:rPr>
              <w:b/>
              <w:bCs/>
              <w:noProof/>
            </w:rPr>
            <w:fldChar w:fldCharType="end"/>
          </w:r>
          <w:r w:rsidRPr="00CD32FC">
            <w:rPr>
              <w:noProof/>
            </w:rPr>
            <w:t xml:space="preserve"> de </w:t>
          </w:r>
          <w:r w:rsidRPr="00CD32FC">
            <w:rPr>
              <w:b/>
              <w:bCs/>
              <w:noProof/>
            </w:rPr>
            <w:fldChar w:fldCharType="begin"/>
          </w:r>
          <w:r w:rsidRPr="00CD32FC">
            <w:rPr>
              <w:b/>
              <w:bCs/>
              <w:noProof/>
            </w:rPr>
            <w:instrText>NUMPAGES  \* Arabic  \* MERGEFORMAT</w:instrText>
          </w:r>
          <w:r w:rsidRPr="00CD32FC">
            <w:rPr>
              <w:b/>
              <w:bCs/>
              <w:noProof/>
            </w:rPr>
            <w:fldChar w:fldCharType="separate"/>
          </w:r>
          <w:r>
            <w:rPr>
              <w:b/>
              <w:bCs/>
              <w:noProof/>
            </w:rPr>
            <w:t>40</w:t>
          </w:r>
          <w:r w:rsidRPr="00CD32FC">
            <w:rPr>
              <w:b/>
              <w:bCs/>
              <w:noProof/>
            </w:rPr>
            <w:fldChar w:fldCharType="end"/>
          </w:r>
        </w:p>
      </w:tc>
    </w:tr>
  </w:tbl>
  <w:p w14:paraId="1C76ED0A" w14:textId="02545F90" w:rsidR="0098790C" w:rsidRDefault="0098790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3"/>
      <w:gridCol w:w="4845"/>
      <w:gridCol w:w="2394"/>
    </w:tblGrid>
    <w:tr w:rsidR="0098790C" w14:paraId="42540FC9" w14:textId="77777777" w:rsidTr="00897A1E">
      <w:trPr>
        <w:cantSplit/>
        <w:trHeight w:val="465"/>
        <w:jc w:val="center"/>
      </w:trPr>
      <w:tc>
        <w:tcPr>
          <w:tcW w:w="2223" w:type="dxa"/>
          <w:vMerge w:val="restart"/>
          <w:tcBorders>
            <w:top w:val="single" w:sz="4" w:space="0" w:color="auto"/>
            <w:left w:val="single" w:sz="4" w:space="0" w:color="auto"/>
            <w:bottom w:val="single" w:sz="4" w:space="0" w:color="auto"/>
            <w:right w:val="single" w:sz="4" w:space="0" w:color="auto"/>
          </w:tcBorders>
          <w:vAlign w:val="center"/>
          <w:hideMark/>
        </w:tcPr>
        <w:p w14:paraId="0686046E" w14:textId="6D03A7BF" w:rsidR="0098790C" w:rsidRDefault="006C7DAD" w:rsidP="00CB0612">
          <w:pPr>
            <w:pStyle w:val="Encabezado"/>
            <w:spacing w:line="254" w:lineRule="auto"/>
            <w:jc w:val="center"/>
            <w:rPr>
              <w:rFonts w:asciiTheme="minorHAnsi" w:hAnsiTheme="minorHAnsi"/>
              <w:noProof/>
              <w:szCs w:val="22"/>
              <w:lang w:val="es-CO" w:eastAsia="en-US"/>
            </w:rPr>
          </w:pPr>
          <w:r>
            <w:rPr>
              <w:rFonts w:asciiTheme="minorHAnsi" w:hAnsiTheme="minorHAnsi"/>
              <w:noProof/>
              <w:szCs w:val="22"/>
              <w:lang w:val="es-CO" w:eastAsia="en-US"/>
            </w:rPr>
            <w:drawing>
              <wp:inline distT="0" distB="0" distL="0" distR="0" wp14:anchorId="2E1BD171" wp14:editId="682EF897">
                <wp:extent cx="1073150" cy="591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591185"/>
                        </a:xfrm>
                        <a:prstGeom prst="rect">
                          <a:avLst/>
                        </a:prstGeom>
                        <a:noFill/>
                      </pic:spPr>
                    </pic:pic>
                  </a:graphicData>
                </a:graphic>
              </wp:inline>
            </w:drawing>
          </w:r>
        </w:p>
      </w:tc>
      <w:tc>
        <w:tcPr>
          <w:tcW w:w="4845" w:type="dxa"/>
          <w:vMerge w:val="restart"/>
          <w:tcBorders>
            <w:top w:val="single" w:sz="4" w:space="0" w:color="auto"/>
            <w:left w:val="single" w:sz="4" w:space="0" w:color="auto"/>
            <w:bottom w:val="single" w:sz="4" w:space="0" w:color="auto"/>
            <w:right w:val="single" w:sz="4" w:space="0" w:color="auto"/>
          </w:tcBorders>
          <w:vAlign w:val="center"/>
          <w:hideMark/>
        </w:tcPr>
        <w:p w14:paraId="5E64ABAD" w14:textId="77777777" w:rsidR="0098790C" w:rsidRDefault="0098790C" w:rsidP="00CB0612">
          <w:pPr>
            <w:pStyle w:val="Encabezado"/>
            <w:spacing w:line="254" w:lineRule="auto"/>
            <w:jc w:val="center"/>
            <w:rPr>
              <w:rFonts w:cs="Arial"/>
              <w:b/>
              <w:sz w:val="24"/>
            </w:rPr>
          </w:pPr>
          <w:r>
            <w:rPr>
              <w:rFonts w:cs="Arial"/>
              <w:b/>
              <w:sz w:val="24"/>
            </w:rPr>
            <w:t>PLAN DE PREVENCIÓN, PREPARACIÓN Y RESPUESTA ANTE EMERGENCIA</w:t>
          </w:r>
        </w:p>
      </w:tc>
      <w:tc>
        <w:tcPr>
          <w:tcW w:w="2394" w:type="dxa"/>
          <w:tcBorders>
            <w:top w:val="single" w:sz="4" w:space="0" w:color="auto"/>
            <w:left w:val="single" w:sz="4" w:space="0" w:color="auto"/>
            <w:bottom w:val="single" w:sz="4" w:space="0" w:color="auto"/>
            <w:right w:val="single" w:sz="4" w:space="0" w:color="auto"/>
          </w:tcBorders>
          <w:vAlign w:val="center"/>
          <w:hideMark/>
        </w:tcPr>
        <w:p w14:paraId="571B0322" w14:textId="6233874F" w:rsidR="0098790C" w:rsidRDefault="0098790C" w:rsidP="00CB0612">
          <w:pPr>
            <w:tabs>
              <w:tab w:val="center" w:pos="4252"/>
              <w:tab w:val="right" w:pos="8504"/>
            </w:tabs>
            <w:jc w:val="right"/>
            <w:rPr>
              <w:rFonts w:asciiTheme="minorHAnsi" w:hAnsiTheme="minorHAnsi" w:cstheme="minorBidi"/>
              <w:b/>
              <w:sz w:val="20"/>
              <w:szCs w:val="20"/>
            </w:rPr>
          </w:pPr>
          <w:r>
            <w:rPr>
              <w:b/>
              <w:sz w:val="20"/>
              <w:szCs w:val="20"/>
            </w:rPr>
            <w:t>CODIGO:PL-GH-49</w:t>
          </w:r>
        </w:p>
      </w:tc>
    </w:tr>
    <w:tr w:rsidR="0098790C" w14:paraId="348C8F2D" w14:textId="77777777" w:rsidTr="00897A1E">
      <w:trPr>
        <w:cantSplit/>
        <w:trHeight w:val="465"/>
        <w:jc w:val="center"/>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2DEE6318" w14:textId="77777777" w:rsidR="0098790C" w:rsidRDefault="0098790C" w:rsidP="00CB0612">
          <w:pPr>
            <w:rPr>
              <w:noProof/>
              <w:szCs w:val="22"/>
              <w:lang w:val="es-CO" w:eastAsia="en-US"/>
            </w:rPr>
          </w:pPr>
        </w:p>
      </w:tc>
      <w:tc>
        <w:tcPr>
          <w:tcW w:w="4845" w:type="dxa"/>
          <w:vMerge/>
          <w:tcBorders>
            <w:top w:val="single" w:sz="4" w:space="0" w:color="auto"/>
            <w:left w:val="single" w:sz="4" w:space="0" w:color="auto"/>
            <w:bottom w:val="single" w:sz="4" w:space="0" w:color="auto"/>
            <w:right w:val="single" w:sz="4" w:space="0" w:color="auto"/>
          </w:tcBorders>
          <w:vAlign w:val="center"/>
          <w:hideMark/>
        </w:tcPr>
        <w:p w14:paraId="2D5C57BA" w14:textId="77777777" w:rsidR="0098790C" w:rsidRDefault="0098790C" w:rsidP="00CB0612">
          <w:pPr>
            <w:rPr>
              <w:rFonts w:cs="Arial"/>
              <w:b/>
              <w:sz w:val="24"/>
              <w:lang w:eastAsia="en-US"/>
            </w:rPr>
          </w:pPr>
        </w:p>
      </w:tc>
      <w:tc>
        <w:tcPr>
          <w:tcW w:w="2394" w:type="dxa"/>
          <w:tcBorders>
            <w:top w:val="single" w:sz="4" w:space="0" w:color="auto"/>
            <w:left w:val="single" w:sz="4" w:space="0" w:color="auto"/>
            <w:bottom w:val="single" w:sz="4" w:space="0" w:color="auto"/>
            <w:right w:val="single" w:sz="4" w:space="0" w:color="auto"/>
          </w:tcBorders>
          <w:vAlign w:val="center"/>
          <w:hideMark/>
        </w:tcPr>
        <w:p w14:paraId="4A9E4366" w14:textId="77777777" w:rsidR="0098790C" w:rsidRDefault="0098790C" w:rsidP="00CB0612">
          <w:pPr>
            <w:pStyle w:val="Encabezado"/>
            <w:spacing w:line="254" w:lineRule="auto"/>
            <w:jc w:val="right"/>
            <w:rPr>
              <w:noProof/>
            </w:rPr>
          </w:pPr>
          <w:r>
            <w:rPr>
              <w:noProof/>
            </w:rPr>
            <w:t>VERSION:02</w:t>
          </w:r>
        </w:p>
      </w:tc>
    </w:tr>
    <w:tr w:rsidR="0098790C" w14:paraId="0D9DE274" w14:textId="77777777" w:rsidTr="00897A1E">
      <w:trPr>
        <w:cantSplit/>
        <w:trHeight w:val="465"/>
        <w:jc w:val="center"/>
      </w:trPr>
      <w:tc>
        <w:tcPr>
          <w:tcW w:w="2223" w:type="dxa"/>
          <w:vMerge/>
          <w:tcBorders>
            <w:top w:val="single" w:sz="4" w:space="0" w:color="auto"/>
            <w:left w:val="single" w:sz="4" w:space="0" w:color="auto"/>
            <w:bottom w:val="single" w:sz="4" w:space="0" w:color="auto"/>
            <w:right w:val="single" w:sz="4" w:space="0" w:color="auto"/>
          </w:tcBorders>
          <w:vAlign w:val="center"/>
          <w:hideMark/>
        </w:tcPr>
        <w:p w14:paraId="0F5D7323" w14:textId="77777777" w:rsidR="0098790C" w:rsidRDefault="0098790C" w:rsidP="00CB0612">
          <w:pPr>
            <w:rPr>
              <w:noProof/>
              <w:szCs w:val="22"/>
              <w:lang w:val="es-CO" w:eastAsia="en-US"/>
            </w:rPr>
          </w:pPr>
        </w:p>
      </w:tc>
      <w:tc>
        <w:tcPr>
          <w:tcW w:w="4845" w:type="dxa"/>
          <w:vMerge/>
          <w:tcBorders>
            <w:top w:val="single" w:sz="4" w:space="0" w:color="auto"/>
            <w:left w:val="single" w:sz="4" w:space="0" w:color="auto"/>
            <w:bottom w:val="single" w:sz="4" w:space="0" w:color="auto"/>
            <w:right w:val="single" w:sz="4" w:space="0" w:color="auto"/>
          </w:tcBorders>
          <w:vAlign w:val="center"/>
          <w:hideMark/>
        </w:tcPr>
        <w:p w14:paraId="0F16CBA0" w14:textId="77777777" w:rsidR="0098790C" w:rsidRDefault="0098790C" w:rsidP="00CB0612">
          <w:pPr>
            <w:rPr>
              <w:rFonts w:cs="Arial"/>
              <w:b/>
              <w:sz w:val="24"/>
              <w:lang w:eastAsia="en-US"/>
            </w:rPr>
          </w:pPr>
        </w:p>
      </w:tc>
      <w:tc>
        <w:tcPr>
          <w:tcW w:w="2394" w:type="dxa"/>
          <w:tcBorders>
            <w:top w:val="single" w:sz="4" w:space="0" w:color="auto"/>
            <w:left w:val="single" w:sz="4" w:space="0" w:color="auto"/>
            <w:bottom w:val="single" w:sz="4" w:space="0" w:color="auto"/>
            <w:right w:val="single" w:sz="4" w:space="0" w:color="auto"/>
          </w:tcBorders>
          <w:vAlign w:val="center"/>
          <w:hideMark/>
        </w:tcPr>
        <w:p w14:paraId="6D8B9128" w14:textId="38BA39DE" w:rsidR="00897A1E" w:rsidRDefault="00897A1E" w:rsidP="00CB0612">
          <w:pPr>
            <w:pStyle w:val="Encabezado"/>
            <w:spacing w:line="254" w:lineRule="auto"/>
            <w:jc w:val="right"/>
            <w:rPr>
              <w:noProof/>
            </w:rPr>
          </w:pPr>
          <w:r>
            <w:rPr>
              <w:noProof/>
            </w:rPr>
            <w:t>Fecha: 20/06/2018</w:t>
          </w:r>
        </w:p>
        <w:p w14:paraId="788E7EA8" w14:textId="17CEA48E" w:rsidR="0098790C" w:rsidRDefault="0098790C" w:rsidP="00CB0612">
          <w:pPr>
            <w:pStyle w:val="Encabezado"/>
            <w:spacing w:line="254" w:lineRule="auto"/>
            <w:jc w:val="right"/>
            <w:rPr>
              <w:noProof/>
              <w:szCs w:val="22"/>
            </w:rPr>
          </w:pPr>
          <w:r>
            <w:rPr>
              <w:noProof/>
            </w:rPr>
            <w:t xml:space="preserve">Página </w:t>
          </w:r>
          <w:r>
            <w:rPr>
              <w:b/>
              <w:bCs/>
              <w:noProof/>
            </w:rPr>
            <w:fldChar w:fldCharType="begin"/>
          </w:r>
          <w:r>
            <w:rPr>
              <w:b/>
              <w:bCs/>
              <w:noProof/>
            </w:rPr>
            <w:instrText>PAGE  \* Arabic  \* MERGEFORMAT</w:instrText>
          </w:r>
          <w:r>
            <w:rPr>
              <w:b/>
              <w:bCs/>
              <w:noProof/>
            </w:rPr>
            <w:fldChar w:fldCharType="separate"/>
          </w:r>
          <w:r>
            <w:rPr>
              <w:b/>
              <w:bCs/>
              <w:noProof/>
            </w:rPr>
            <w:t>1</w:t>
          </w:r>
          <w:r>
            <w:rPr>
              <w:b/>
              <w:bCs/>
              <w:noProof/>
            </w:rPr>
            <w:fldChar w:fldCharType="end"/>
          </w:r>
          <w:r>
            <w:rPr>
              <w:noProof/>
            </w:rPr>
            <w:t xml:space="preserve"> de </w:t>
          </w:r>
          <w:r>
            <w:rPr>
              <w:b/>
              <w:bCs/>
              <w:noProof/>
            </w:rPr>
            <w:fldChar w:fldCharType="begin"/>
          </w:r>
          <w:r>
            <w:rPr>
              <w:b/>
              <w:bCs/>
              <w:noProof/>
            </w:rPr>
            <w:instrText>NUMPAGES  \* Arabic  \* MERGEFORMAT</w:instrText>
          </w:r>
          <w:r>
            <w:rPr>
              <w:b/>
              <w:bCs/>
              <w:noProof/>
            </w:rPr>
            <w:fldChar w:fldCharType="separate"/>
          </w:r>
          <w:r>
            <w:rPr>
              <w:b/>
              <w:bCs/>
              <w:noProof/>
            </w:rPr>
            <w:t>40</w:t>
          </w:r>
          <w:r>
            <w:rPr>
              <w:b/>
              <w:bCs/>
              <w:noProof/>
            </w:rPr>
            <w:fldChar w:fldCharType="end"/>
          </w:r>
        </w:p>
      </w:tc>
    </w:tr>
  </w:tbl>
  <w:p w14:paraId="7D053382" w14:textId="673EBE66" w:rsidR="0098790C" w:rsidRDefault="0098790C" w:rsidP="00897A1E">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8"/>
      <w:gridCol w:w="6524"/>
      <w:gridCol w:w="2167"/>
    </w:tblGrid>
    <w:tr w:rsidR="0098790C" w14:paraId="68A38000" w14:textId="77777777" w:rsidTr="00207AA7">
      <w:trPr>
        <w:cantSplit/>
        <w:trHeight w:val="1066"/>
        <w:jc w:val="center"/>
      </w:trPr>
      <w:tc>
        <w:tcPr>
          <w:tcW w:w="2008" w:type="dxa"/>
          <w:tcBorders>
            <w:left w:val="single" w:sz="4" w:space="0" w:color="auto"/>
          </w:tcBorders>
          <w:shd w:val="clear" w:color="auto" w:fill="auto"/>
          <w:vAlign w:val="center"/>
        </w:tcPr>
        <w:p w14:paraId="2CCF56E9" w14:textId="6FF958A4" w:rsidR="0098790C" w:rsidRPr="004835D7" w:rsidRDefault="006C7DAD" w:rsidP="00D53FC4">
          <w:pPr>
            <w:pStyle w:val="Encabezado"/>
            <w:rPr>
              <w:noProof/>
              <w:lang w:eastAsia="es-CO"/>
            </w:rPr>
          </w:pPr>
          <w:r>
            <w:rPr>
              <w:noProof/>
              <w:lang w:eastAsia="es-CO"/>
            </w:rPr>
            <w:drawing>
              <wp:inline distT="0" distB="0" distL="0" distR="0" wp14:anchorId="0DA165A6" wp14:editId="59F6E699">
                <wp:extent cx="1073150" cy="5911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591185"/>
                        </a:xfrm>
                        <a:prstGeom prst="rect">
                          <a:avLst/>
                        </a:prstGeom>
                        <a:noFill/>
                      </pic:spPr>
                    </pic:pic>
                  </a:graphicData>
                </a:graphic>
              </wp:inline>
            </w:drawing>
          </w:r>
        </w:p>
      </w:tc>
      <w:tc>
        <w:tcPr>
          <w:tcW w:w="6524" w:type="dxa"/>
          <w:vAlign w:val="center"/>
        </w:tcPr>
        <w:p w14:paraId="2945F094" w14:textId="77777777" w:rsidR="0098790C" w:rsidRDefault="0098790C" w:rsidP="00D53FC4">
          <w:pPr>
            <w:pStyle w:val="Encabezado"/>
            <w:jc w:val="center"/>
          </w:pPr>
          <w:r>
            <w:t>PLAN DE PREVENCIÓN, PREPARACIÓN Y RESPUESTA ANTE EMERGENCIAS</w:t>
          </w:r>
        </w:p>
        <w:p w14:paraId="7B2B1FA0" w14:textId="77777777" w:rsidR="0098790C" w:rsidRDefault="0098790C" w:rsidP="00D53FC4">
          <w:pPr>
            <w:pStyle w:val="Encabezado"/>
            <w:jc w:val="center"/>
            <w:rPr>
              <w:rFonts w:cs="Arial"/>
              <w:b/>
              <w:sz w:val="24"/>
            </w:rPr>
          </w:pPr>
        </w:p>
        <w:p w14:paraId="4069305D" w14:textId="77777777" w:rsidR="0098790C" w:rsidRDefault="0098790C" w:rsidP="00D53FC4">
          <w:pPr>
            <w:pStyle w:val="Encabezado"/>
            <w:jc w:val="center"/>
            <w:rPr>
              <w:rFonts w:cs="Arial"/>
              <w:b/>
              <w:sz w:val="24"/>
            </w:rPr>
          </w:pPr>
          <w:r>
            <w:rPr>
              <w:rFonts w:cs="Arial"/>
              <w:b/>
              <w:sz w:val="24"/>
            </w:rPr>
            <w:t>BIBLIOTECA PÚBLICA PILOTO</w:t>
          </w:r>
        </w:p>
        <w:p w14:paraId="1E7147B7" w14:textId="77777777" w:rsidR="0098790C" w:rsidRPr="00F526E0" w:rsidRDefault="0098790C" w:rsidP="00D53FC4">
          <w:pPr>
            <w:pStyle w:val="Encabezado"/>
            <w:jc w:val="center"/>
            <w:rPr>
              <w:b/>
            </w:rPr>
          </w:pPr>
        </w:p>
      </w:tc>
      <w:tc>
        <w:tcPr>
          <w:tcW w:w="2167" w:type="dxa"/>
        </w:tcPr>
        <w:p w14:paraId="7AD8E87B" w14:textId="77777777" w:rsidR="0098790C" w:rsidRDefault="0098790C" w:rsidP="00D53FC4">
          <w:pPr>
            <w:pStyle w:val="Encabezado"/>
            <w:jc w:val="right"/>
          </w:pPr>
          <w:r>
            <w:t>P-GH-30</w:t>
          </w:r>
        </w:p>
        <w:p w14:paraId="6E5BAEF1" w14:textId="77777777" w:rsidR="0098790C" w:rsidRDefault="0098790C" w:rsidP="00D53FC4">
          <w:pPr>
            <w:pStyle w:val="Encabezado"/>
            <w:jc w:val="right"/>
          </w:pPr>
        </w:p>
        <w:p w14:paraId="4E5341EB" w14:textId="77777777" w:rsidR="0098790C" w:rsidRDefault="0098790C" w:rsidP="00D53FC4">
          <w:pPr>
            <w:pStyle w:val="Encabezado"/>
            <w:jc w:val="right"/>
          </w:pPr>
          <w:r>
            <w:t>Versión:02</w:t>
          </w:r>
        </w:p>
        <w:p w14:paraId="6B14C3A3" w14:textId="77777777" w:rsidR="0098790C" w:rsidRDefault="0098790C" w:rsidP="00D53FC4">
          <w:pPr>
            <w:pStyle w:val="Encabezado"/>
            <w:jc w:val="right"/>
          </w:pPr>
        </w:p>
        <w:p w14:paraId="16A23A4E" w14:textId="77777777" w:rsidR="0098790C" w:rsidRPr="004835D7" w:rsidRDefault="0098790C" w:rsidP="00D53FC4">
          <w:pPr>
            <w:pStyle w:val="Encabezado"/>
            <w:jc w:val="right"/>
            <w:rPr>
              <w:b/>
              <w:snapToGrid w:val="0"/>
            </w:rPr>
          </w:pPr>
          <w:r>
            <w:t>Fecha:23/10/2017</w:t>
          </w:r>
        </w:p>
      </w:tc>
    </w:tr>
  </w:tbl>
  <w:p w14:paraId="63726CA5" w14:textId="49CCE72B" w:rsidR="0098790C" w:rsidRDefault="0098790C">
    <w:pPr>
      <w:pStyle w:val="Encabezado"/>
    </w:pPr>
    <w:bookmarkStart w:id="110" w:name="_GoBack"/>
    <w:bookmarkEnd w:id="1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BA2671F"/>
    <w:multiLevelType w:val="hybridMultilevel"/>
    <w:tmpl w:val="0374F81E"/>
    <w:lvl w:ilvl="0" w:tplc="66C87080">
      <w:start w:val="1"/>
      <w:numFmt w:val="bullet"/>
      <w:lvlText w:val=""/>
      <w:lvlJc w:val="left"/>
      <w:pPr>
        <w:ind w:left="720" w:hanging="360"/>
      </w:pPr>
      <w:rPr>
        <w:rFonts w:ascii="Symbol" w:hAnsi="Symbol" w:hint="default"/>
        <w:sz w:val="16"/>
      </w:rPr>
    </w:lvl>
    <w:lvl w:ilvl="1" w:tplc="12B85EF8">
      <w:numFmt w:val="bullet"/>
      <w:lvlText w:val="•"/>
      <w:lvlJc w:val="left"/>
      <w:pPr>
        <w:ind w:left="1785" w:hanging="705"/>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1B19CE"/>
    <w:multiLevelType w:val="hybridMultilevel"/>
    <w:tmpl w:val="3B209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A47352"/>
    <w:multiLevelType w:val="hybridMultilevel"/>
    <w:tmpl w:val="A8787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183463"/>
    <w:multiLevelType w:val="hybridMultilevel"/>
    <w:tmpl w:val="FBD83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EC204F"/>
    <w:multiLevelType w:val="hybridMultilevel"/>
    <w:tmpl w:val="71367D3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FF623D1"/>
    <w:multiLevelType w:val="hybridMultilevel"/>
    <w:tmpl w:val="71DEEF8E"/>
    <w:lvl w:ilvl="0" w:tplc="040A000F">
      <w:start w:val="1"/>
      <w:numFmt w:val="decimal"/>
      <w:lvlText w:val="%1."/>
      <w:lvlJc w:val="left"/>
      <w:pPr>
        <w:tabs>
          <w:tab w:val="num" w:pos="360"/>
        </w:tabs>
        <w:ind w:left="360" w:hanging="360"/>
      </w:pPr>
      <w:rPr>
        <w:rFont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47617D"/>
    <w:multiLevelType w:val="hybridMultilevel"/>
    <w:tmpl w:val="96D84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B80FB4"/>
    <w:multiLevelType w:val="hybridMultilevel"/>
    <w:tmpl w:val="575CD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29C5401"/>
    <w:multiLevelType w:val="hybridMultilevel"/>
    <w:tmpl w:val="DE388A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8E3672"/>
    <w:multiLevelType w:val="hybridMultilevel"/>
    <w:tmpl w:val="05EA32AC"/>
    <w:lvl w:ilvl="0" w:tplc="66C87080">
      <w:start w:val="1"/>
      <w:numFmt w:val="bullet"/>
      <w:lvlText w:val=""/>
      <w:lvlJc w:val="left"/>
      <w:pPr>
        <w:tabs>
          <w:tab w:val="num" w:pos="113"/>
        </w:tabs>
        <w:ind w:left="170" w:hanging="17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AE1162"/>
    <w:multiLevelType w:val="hybridMultilevel"/>
    <w:tmpl w:val="39689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B1261B"/>
    <w:multiLevelType w:val="hybridMultilevel"/>
    <w:tmpl w:val="0AF258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556F3C00"/>
    <w:multiLevelType w:val="hybridMultilevel"/>
    <w:tmpl w:val="215C2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A01D42"/>
    <w:multiLevelType w:val="hybridMultilevel"/>
    <w:tmpl w:val="64B4D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7347C6"/>
    <w:multiLevelType w:val="hybridMultilevel"/>
    <w:tmpl w:val="73424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EFF37F0"/>
    <w:multiLevelType w:val="hybridMultilevel"/>
    <w:tmpl w:val="79F06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235BEA"/>
    <w:multiLevelType w:val="hybridMultilevel"/>
    <w:tmpl w:val="F1FC1A5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3422C06"/>
    <w:multiLevelType w:val="hybridMultilevel"/>
    <w:tmpl w:val="47EE06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7E933C7"/>
    <w:multiLevelType w:val="multilevel"/>
    <w:tmpl w:val="B864671A"/>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900"/>
        </w:tabs>
        <w:ind w:left="90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0" w15:restartNumberingAfterBreak="0">
    <w:nsid w:val="6F0321B9"/>
    <w:multiLevelType w:val="hybridMultilevel"/>
    <w:tmpl w:val="B8FE5624"/>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1" w15:restartNumberingAfterBreak="0">
    <w:nsid w:val="705F3EA1"/>
    <w:multiLevelType w:val="hybridMultilevel"/>
    <w:tmpl w:val="CAF80678"/>
    <w:lvl w:ilvl="0" w:tplc="6CC08D70">
      <w:start w:val="1"/>
      <w:numFmt w:val="bullet"/>
      <w:lvlText w:val=""/>
      <w:lvlJc w:val="left"/>
      <w:pPr>
        <w:tabs>
          <w:tab w:val="num" w:pos="284"/>
        </w:tabs>
        <w:ind w:left="397" w:hanging="397"/>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A760AA"/>
    <w:multiLevelType w:val="hybridMultilevel"/>
    <w:tmpl w:val="494AEEEA"/>
    <w:lvl w:ilvl="0" w:tplc="6CC08D70">
      <w:start w:val="1"/>
      <w:numFmt w:val="bullet"/>
      <w:lvlText w:val=""/>
      <w:lvlJc w:val="left"/>
      <w:pPr>
        <w:tabs>
          <w:tab w:val="num" w:pos="284"/>
        </w:tabs>
        <w:ind w:left="397" w:hanging="397"/>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A82BF5"/>
    <w:multiLevelType w:val="multilevel"/>
    <w:tmpl w:val="2D3CD84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7A4C7D57"/>
    <w:multiLevelType w:val="hybridMultilevel"/>
    <w:tmpl w:val="EAC66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0"/>
  </w:num>
  <w:num w:numId="4">
    <w:abstractNumId w:val="14"/>
  </w:num>
  <w:num w:numId="5">
    <w:abstractNumId w:val="2"/>
  </w:num>
  <w:num w:numId="6">
    <w:abstractNumId w:val="9"/>
  </w:num>
  <w:num w:numId="7">
    <w:abstractNumId w:val="16"/>
  </w:num>
  <w:num w:numId="8">
    <w:abstractNumId w:val="21"/>
  </w:num>
  <w:num w:numId="9">
    <w:abstractNumId w:val="22"/>
  </w:num>
  <w:num w:numId="10">
    <w:abstractNumId w:val="3"/>
  </w:num>
  <w:num w:numId="11">
    <w:abstractNumId w:val="5"/>
  </w:num>
  <w:num w:numId="12">
    <w:abstractNumId w:val="20"/>
  </w:num>
  <w:num w:numId="13">
    <w:abstractNumId w:val="17"/>
  </w:num>
  <w:num w:numId="14">
    <w:abstractNumId w:val="4"/>
  </w:num>
  <w:num w:numId="15">
    <w:abstractNumId w:val="8"/>
  </w:num>
  <w:num w:numId="16">
    <w:abstractNumId w:val="1"/>
  </w:num>
  <w:num w:numId="17">
    <w:abstractNumId w:val="0"/>
    <w:lvlOverride w:ilvl="0">
      <w:lvl w:ilvl="0">
        <w:start w:val="1"/>
        <w:numFmt w:val="bullet"/>
        <w:lvlText w:val=""/>
        <w:legacy w:legacy="1" w:legacySpace="0" w:legacyIndent="360"/>
        <w:lvlJc w:val="left"/>
        <w:rPr>
          <w:rFonts w:ascii="Symbol" w:hAnsi="Symbol" w:hint="default"/>
        </w:rPr>
      </w:lvl>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8"/>
  </w:num>
  <w:num w:numId="23">
    <w:abstractNumId w:val="11"/>
  </w:num>
  <w:num w:numId="24">
    <w:abstractNumId w:val="13"/>
  </w:num>
  <w:num w:numId="25">
    <w:abstractNumId w:val="15"/>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C4"/>
    <w:rsid w:val="0004359B"/>
    <w:rsid w:val="00044CB9"/>
    <w:rsid w:val="000505AE"/>
    <w:rsid w:val="0005351E"/>
    <w:rsid w:val="000544DB"/>
    <w:rsid w:val="00054B93"/>
    <w:rsid w:val="0005502E"/>
    <w:rsid w:val="00080DC5"/>
    <w:rsid w:val="00082B43"/>
    <w:rsid w:val="00085861"/>
    <w:rsid w:val="000951A0"/>
    <w:rsid w:val="000A38C5"/>
    <w:rsid w:val="000E2983"/>
    <w:rsid w:val="001402E8"/>
    <w:rsid w:val="00177D0A"/>
    <w:rsid w:val="00181A08"/>
    <w:rsid w:val="001956CE"/>
    <w:rsid w:val="0019715D"/>
    <w:rsid w:val="001A13EC"/>
    <w:rsid w:val="001A685B"/>
    <w:rsid w:val="001E262B"/>
    <w:rsid w:val="001E3669"/>
    <w:rsid w:val="001E4230"/>
    <w:rsid w:val="001F6F47"/>
    <w:rsid w:val="00207AA7"/>
    <w:rsid w:val="002230BA"/>
    <w:rsid w:val="00232BFC"/>
    <w:rsid w:val="00243E2E"/>
    <w:rsid w:val="00247193"/>
    <w:rsid w:val="00274AF1"/>
    <w:rsid w:val="00276355"/>
    <w:rsid w:val="00293044"/>
    <w:rsid w:val="00294633"/>
    <w:rsid w:val="002971B1"/>
    <w:rsid w:val="002A0DD8"/>
    <w:rsid w:val="002A30B9"/>
    <w:rsid w:val="002B347C"/>
    <w:rsid w:val="002E21A9"/>
    <w:rsid w:val="00303E2A"/>
    <w:rsid w:val="00315A97"/>
    <w:rsid w:val="00317322"/>
    <w:rsid w:val="00333656"/>
    <w:rsid w:val="003515B0"/>
    <w:rsid w:val="003750EF"/>
    <w:rsid w:val="00385F7D"/>
    <w:rsid w:val="0039596F"/>
    <w:rsid w:val="00397E17"/>
    <w:rsid w:val="003A62E5"/>
    <w:rsid w:val="003B4CCE"/>
    <w:rsid w:val="00431801"/>
    <w:rsid w:val="00435321"/>
    <w:rsid w:val="00452631"/>
    <w:rsid w:val="00452F89"/>
    <w:rsid w:val="004817A3"/>
    <w:rsid w:val="00481866"/>
    <w:rsid w:val="004B1875"/>
    <w:rsid w:val="004C6F61"/>
    <w:rsid w:val="004E13C3"/>
    <w:rsid w:val="005320A9"/>
    <w:rsid w:val="00545A04"/>
    <w:rsid w:val="005741EE"/>
    <w:rsid w:val="0057539C"/>
    <w:rsid w:val="00585099"/>
    <w:rsid w:val="0059413F"/>
    <w:rsid w:val="005F2E50"/>
    <w:rsid w:val="005F41A7"/>
    <w:rsid w:val="00604A5B"/>
    <w:rsid w:val="00610039"/>
    <w:rsid w:val="006671F8"/>
    <w:rsid w:val="006B26E4"/>
    <w:rsid w:val="006C7DAD"/>
    <w:rsid w:val="006D48D2"/>
    <w:rsid w:val="006E6107"/>
    <w:rsid w:val="006F5745"/>
    <w:rsid w:val="006F63BE"/>
    <w:rsid w:val="00714FAD"/>
    <w:rsid w:val="007308B7"/>
    <w:rsid w:val="00734BFA"/>
    <w:rsid w:val="0076506B"/>
    <w:rsid w:val="0077120E"/>
    <w:rsid w:val="007D2872"/>
    <w:rsid w:val="00815F3D"/>
    <w:rsid w:val="00830B54"/>
    <w:rsid w:val="00837751"/>
    <w:rsid w:val="008435BA"/>
    <w:rsid w:val="00851D4A"/>
    <w:rsid w:val="00891167"/>
    <w:rsid w:val="00897A1E"/>
    <w:rsid w:val="008F1F68"/>
    <w:rsid w:val="00916AAF"/>
    <w:rsid w:val="00927729"/>
    <w:rsid w:val="00927B3F"/>
    <w:rsid w:val="009460D6"/>
    <w:rsid w:val="0098790C"/>
    <w:rsid w:val="009A2E07"/>
    <w:rsid w:val="009B10E7"/>
    <w:rsid w:val="009E4CBA"/>
    <w:rsid w:val="009F3580"/>
    <w:rsid w:val="00A11562"/>
    <w:rsid w:val="00A161A1"/>
    <w:rsid w:val="00A40943"/>
    <w:rsid w:val="00A41B1F"/>
    <w:rsid w:val="00A55F94"/>
    <w:rsid w:val="00AA38A2"/>
    <w:rsid w:val="00AA6058"/>
    <w:rsid w:val="00AB08B5"/>
    <w:rsid w:val="00AD725B"/>
    <w:rsid w:val="00AE38C9"/>
    <w:rsid w:val="00B01B90"/>
    <w:rsid w:val="00B022B3"/>
    <w:rsid w:val="00B02AD4"/>
    <w:rsid w:val="00B33E58"/>
    <w:rsid w:val="00B36887"/>
    <w:rsid w:val="00B45D17"/>
    <w:rsid w:val="00B6149E"/>
    <w:rsid w:val="00BB293E"/>
    <w:rsid w:val="00BF1119"/>
    <w:rsid w:val="00C1132F"/>
    <w:rsid w:val="00C122A2"/>
    <w:rsid w:val="00C141CD"/>
    <w:rsid w:val="00C2377A"/>
    <w:rsid w:val="00C265AF"/>
    <w:rsid w:val="00C276FD"/>
    <w:rsid w:val="00C302D8"/>
    <w:rsid w:val="00C76BB2"/>
    <w:rsid w:val="00C83457"/>
    <w:rsid w:val="00CB0612"/>
    <w:rsid w:val="00CB6F18"/>
    <w:rsid w:val="00CB78C0"/>
    <w:rsid w:val="00CC119C"/>
    <w:rsid w:val="00CE2B46"/>
    <w:rsid w:val="00D12C96"/>
    <w:rsid w:val="00D30D72"/>
    <w:rsid w:val="00D415E2"/>
    <w:rsid w:val="00D53FC4"/>
    <w:rsid w:val="00D870F7"/>
    <w:rsid w:val="00DA6F88"/>
    <w:rsid w:val="00DB09C5"/>
    <w:rsid w:val="00DD2CEC"/>
    <w:rsid w:val="00DD469A"/>
    <w:rsid w:val="00E228AB"/>
    <w:rsid w:val="00E31DAE"/>
    <w:rsid w:val="00E46429"/>
    <w:rsid w:val="00E662DB"/>
    <w:rsid w:val="00E9727E"/>
    <w:rsid w:val="00F010A7"/>
    <w:rsid w:val="00F1016A"/>
    <w:rsid w:val="00F2506B"/>
    <w:rsid w:val="00F434DE"/>
    <w:rsid w:val="00F435EA"/>
    <w:rsid w:val="00F44CF6"/>
    <w:rsid w:val="00F658DA"/>
    <w:rsid w:val="00F668C2"/>
    <w:rsid w:val="00F67767"/>
    <w:rsid w:val="00F771C5"/>
    <w:rsid w:val="00F77BFE"/>
    <w:rsid w:val="00F952F1"/>
    <w:rsid w:val="00FA32BE"/>
    <w:rsid w:val="00FD61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52DEB637"/>
  <w15:chartTrackingRefBased/>
  <w15:docId w15:val="{425E8F53-B343-4F5B-AC33-FCD73BE9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FC4"/>
    <w:pPr>
      <w:spacing w:after="0" w:line="360" w:lineRule="auto"/>
      <w:jc w:val="both"/>
    </w:pPr>
    <w:rPr>
      <w:rFonts w:ascii="Arial" w:eastAsia="Times New Roman" w:hAnsi="Arial" w:cs="Times New Roman"/>
      <w:szCs w:val="24"/>
      <w:lang w:val="es-ES" w:eastAsia="es-ES"/>
    </w:rPr>
  </w:style>
  <w:style w:type="paragraph" w:styleId="Ttulo1">
    <w:name w:val="heading 1"/>
    <w:basedOn w:val="Normal"/>
    <w:next w:val="Normal"/>
    <w:link w:val="Ttulo1Car"/>
    <w:qFormat/>
    <w:rsid w:val="00D53FC4"/>
    <w:pPr>
      <w:keepNext/>
      <w:pageBreakBefore/>
      <w:numPr>
        <w:numId w:val="1"/>
      </w:numPr>
      <w:spacing w:before="120" w:after="240"/>
      <w:ind w:left="431" w:hanging="431"/>
      <w:outlineLvl w:val="0"/>
    </w:pPr>
    <w:rPr>
      <w:rFonts w:cs="Tahoma"/>
      <w:b/>
      <w:bCs/>
      <w:caps/>
    </w:rPr>
  </w:style>
  <w:style w:type="paragraph" w:styleId="Ttulo2">
    <w:name w:val="heading 2"/>
    <w:basedOn w:val="Normal"/>
    <w:next w:val="Normal"/>
    <w:link w:val="Ttulo2Car"/>
    <w:qFormat/>
    <w:rsid w:val="00D53FC4"/>
    <w:pPr>
      <w:keepNext/>
      <w:numPr>
        <w:ilvl w:val="1"/>
        <w:numId w:val="1"/>
      </w:numPr>
      <w:spacing w:before="240" w:after="120"/>
      <w:outlineLvl w:val="1"/>
    </w:pPr>
    <w:rPr>
      <w:b/>
      <w:bCs/>
      <w:iCs/>
      <w:szCs w:val="28"/>
      <w:lang w:val="x-none" w:eastAsia="x-none"/>
    </w:rPr>
  </w:style>
  <w:style w:type="paragraph" w:styleId="Ttulo3">
    <w:name w:val="heading 3"/>
    <w:basedOn w:val="Normal"/>
    <w:next w:val="Normal"/>
    <w:link w:val="Ttulo3Car"/>
    <w:qFormat/>
    <w:rsid w:val="00D53FC4"/>
    <w:pPr>
      <w:keepNext/>
      <w:numPr>
        <w:ilvl w:val="2"/>
        <w:numId w:val="1"/>
      </w:numPr>
      <w:spacing w:before="240" w:after="60"/>
      <w:outlineLvl w:val="2"/>
    </w:pPr>
    <w:rPr>
      <w:b/>
      <w:bCs/>
      <w:szCs w:val="26"/>
    </w:rPr>
  </w:style>
  <w:style w:type="paragraph" w:styleId="Ttulo4">
    <w:name w:val="heading 4"/>
    <w:basedOn w:val="Normal"/>
    <w:next w:val="Normal"/>
    <w:link w:val="Ttulo4Car"/>
    <w:qFormat/>
    <w:rsid w:val="00D53FC4"/>
    <w:pPr>
      <w:keepNext/>
      <w:numPr>
        <w:ilvl w:val="3"/>
        <w:numId w:val="1"/>
      </w:numPr>
      <w:spacing w:before="240" w:after="60"/>
      <w:outlineLvl w:val="3"/>
    </w:pPr>
    <w:rPr>
      <w:bCs/>
      <w:szCs w:val="28"/>
      <w:u w:val="single"/>
    </w:rPr>
  </w:style>
  <w:style w:type="paragraph" w:styleId="Ttulo5">
    <w:name w:val="heading 5"/>
    <w:basedOn w:val="Normal"/>
    <w:next w:val="Normal"/>
    <w:link w:val="Ttulo5Car"/>
    <w:qFormat/>
    <w:rsid w:val="00D53FC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D53FC4"/>
    <w:pPr>
      <w:numPr>
        <w:ilvl w:val="5"/>
        <w:numId w:val="1"/>
      </w:numPr>
      <w:spacing w:before="240" w:after="60"/>
      <w:outlineLvl w:val="5"/>
    </w:pPr>
    <w:rPr>
      <w:b/>
      <w:bCs/>
      <w:szCs w:val="22"/>
    </w:rPr>
  </w:style>
  <w:style w:type="paragraph" w:styleId="Ttulo7">
    <w:name w:val="heading 7"/>
    <w:basedOn w:val="Normal"/>
    <w:next w:val="Normal"/>
    <w:link w:val="Ttulo7Car"/>
    <w:qFormat/>
    <w:rsid w:val="00D53FC4"/>
    <w:pPr>
      <w:numPr>
        <w:ilvl w:val="6"/>
        <w:numId w:val="1"/>
      </w:numPr>
      <w:spacing w:before="240" w:after="60"/>
      <w:outlineLvl w:val="6"/>
    </w:pPr>
  </w:style>
  <w:style w:type="paragraph" w:styleId="Ttulo8">
    <w:name w:val="heading 8"/>
    <w:basedOn w:val="Normal"/>
    <w:next w:val="Normal"/>
    <w:link w:val="Ttulo8Car"/>
    <w:qFormat/>
    <w:rsid w:val="00D53FC4"/>
    <w:pPr>
      <w:numPr>
        <w:ilvl w:val="7"/>
        <w:numId w:val="1"/>
      </w:numPr>
      <w:spacing w:before="240" w:after="60"/>
      <w:outlineLvl w:val="7"/>
    </w:pPr>
    <w:rPr>
      <w:i/>
      <w:iCs/>
    </w:rPr>
  </w:style>
  <w:style w:type="paragraph" w:styleId="Ttulo9">
    <w:name w:val="heading 9"/>
    <w:basedOn w:val="Normal"/>
    <w:next w:val="Normal"/>
    <w:link w:val="Ttulo9Car"/>
    <w:qFormat/>
    <w:rsid w:val="00D53FC4"/>
    <w:pPr>
      <w:numPr>
        <w:ilvl w:val="8"/>
        <w:numId w:val="1"/>
      </w:numPr>
      <w:spacing w:before="240" w:after="60"/>
      <w:outlineLvl w:val="8"/>
    </w:pPr>
    <w:rPr>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FC4"/>
    <w:pPr>
      <w:tabs>
        <w:tab w:val="center" w:pos="4419"/>
        <w:tab w:val="right" w:pos="8838"/>
      </w:tabs>
      <w:spacing w:line="240" w:lineRule="auto"/>
    </w:pPr>
  </w:style>
  <w:style w:type="character" w:customStyle="1" w:styleId="EncabezadoCar">
    <w:name w:val="Encabezado Car"/>
    <w:basedOn w:val="Fuentedeprrafopredeter"/>
    <w:link w:val="Encabezado"/>
    <w:rsid w:val="00D53FC4"/>
    <w:rPr>
      <w:noProof/>
    </w:rPr>
  </w:style>
  <w:style w:type="paragraph" w:styleId="Piedepgina">
    <w:name w:val="footer"/>
    <w:basedOn w:val="Normal"/>
    <w:link w:val="PiedepginaCar"/>
    <w:unhideWhenUsed/>
    <w:rsid w:val="00D53FC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53FC4"/>
    <w:rPr>
      <w:noProof/>
    </w:rPr>
  </w:style>
  <w:style w:type="character" w:customStyle="1" w:styleId="Ttulo1Car">
    <w:name w:val="Título 1 Car"/>
    <w:basedOn w:val="Fuentedeprrafopredeter"/>
    <w:link w:val="Ttulo1"/>
    <w:rsid w:val="00D53FC4"/>
    <w:rPr>
      <w:rFonts w:ascii="Arial" w:eastAsia="Times New Roman" w:hAnsi="Arial" w:cs="Tahoma"/>
      <w:b/>
      <w:bCs/>
      <w:caps/>
      <w:szCs w:val="24"/>
      <w:lang w:val="es-ES" w:eastAsia="es-ES"/>
    </w:rPr>
  </w:style>
  <w:style w:type="character" w:customStyle="1" w:styleId="Ttulo2Car">
    <w:name w:val="Título 2 Car"/>
    <w:basedOn w:val="Fuentedeprrafopredeter"/>
    <w:link w:val="Ttulo2"/>
    <w:rsid w:val="00D53FC4"/>
    <w:rPr>
      <w:rFonts w:ascii="Arial" w:eastAsia="Times New Roman" w:hAnsi="Arial" w:cs="Times New Roman"/>
      <w:b/>
      <w:bCs/>
      <w:iCs/>
      <w:szCs w:val="28"/>
      <w:lang w:val="x-none" w:eastAsia="x-none"/>
    </w:rPr>
  </w:style>
  <w:style w:type="character" w:customStyle="1" w:styleId="Ttulo3Car">
    <w:name w:val="Título 3 Car"/>
    <w:basedOn w:val="Fuentedeprrafopredeter"/>
    <w:link w:val="Ttulo3"/>
    <w:rsid w:val="00D53FC4"/>
    <w:rPr>
      <w:rFonts w:ascii="Arial" w:eastAsia="Times New Roman" w:hAnsi="Arial" w:cs="Times New Roman"/>
      <w:b/>
      <w:bCs/>
      <w:szCs w:val="26"/>
      <w:lang w:val="es-ES" w:eastAsia="es-ES"/>
    </w:rPr>
  </w:style>
  <w:style w:type="character" w:customStyle="1" w:styleId="Ttulo4Car">
    <w:name w:val="Título 4 Car"/>
    <w:basedOn w:val="Fuentedeprrafopredeter"/>
    <w:link w:val="Ttulo4"/>
    <w:rsid w:val="00D53FC4"/>
    <w:rPr>
      <w:rFonts w:ascii="Arial" w:eastAsia="Times New Roman" w:hAnsi="Arial" w:cs="Times New Roman"/>
      <w:bCs/>
      <w:szCs w:val="28"/>
      <w:u w:val="single"/>
      <w:lang w:val="es-ES" w:eastAsia="es-ES"/>
    </w:rPr>
  </w:style>
  <w:style w:type="character" w:customStyle="1" w:styleId="Ttulo5Car">
    <w:name w:val="Título 5 Car"/>
    <w:basedOn w:val="Fuentedeprrafopredeter"/>
    <w:link w:val="Ttulo5"/>
    <w:rsid w:val="00D53FC4"/>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D53FC4"/>
    <w:rPr>
      <w:rFonts w:ascii="Arial" w:eastAsia="Times New Roman" w:hAnsi="Arial" w:cs="Times New Roman"/>
      <w:b/>
      <w:bCs/>
      <w:lang w:val="es-ES" w:eastAsia="es-ES"/>
    </w:rPr>
  </w:style>
  <w:style w:type="character" w:customStyle="1" w:styleId="Ttulo7Car">
    <w:name w:val="Título 7 Car"/>
    <w:basedOn w:val="Fuentedeprrafopredeter"/>
    <w:link w:val="Ttulo7"/>
    <w:rsid w:val="00D53FC4"/>
    <w:rPr>
      <w:rFonts w:ascii="Arial" w:eastAsia="Times New Roman" w:hAnsi="Arial" w:cs="Times New Roman"/>
      <w:szCs w:val="24"/>
      <w:lang w:val="es-ES" w:eastAsia="es-ES"/>
    </w:rPr>
  </w:style>
  <w:style w:type="character" w:customStyle="1" w:styleId="Ttulo8Car">
    <w:name w:val="Título 8 Car"/>
    <w:basedOn w:val="Fuentedeprrafopredeter"/>
    <w:link w:val="Ttulo8"/>
    <w:rsid w:val="00D53FC4"/>
    <w:rPr>
      <w:rFonts w:ascii="Arial" w:eastAsia="Times New Roman" w:hAnsi="Arial" w:cs="Times New Roman"/>
      <w:i/>
      <w:iCs/>
      <w:szCs w:val="24"/>
      <w:lang w:val="es-ES" w:eastAsia="es-ES"/>
    </w:rPr>
  </w:style>
  <w:style w:type="character" w:customStyle="1" w:styleId="Ttulo9Car">
    <w:name w:val="Título 9 Car"/>
    <w:basedOn w:val="Fuentedeprrafopredeter"/>
    <w:link w:val="Ttulo9"/>
    <w:rsid w:val="00D53FC4"/>
    <w:rPr>
      <w:rFonts w:ascii="Arial" w:eastAsia="Times New Roman" w:hAnsi="Arial" w:cs="Times New Roman"/>
      <w:lang w:val="es-ES" w:eastAsia="es-ES"/>
    </w:rPr>
  </w:style>
  <w:style w:type="paragraph" w:customStyle="1" w:styleId="nivel2">
    <w:name w:val="nivel2"/>
    <w:basedOn w:val="Normal"/>
    <w:rsid w:val="00D53FC4"/>
    <w:pPr>
      <w:spacing w:line="480" w:lineRule="atLeast"/>
    </w:pPr>
    <w:rPr>
      <w:b/>
      <w:szCs w:val="20"/>
      <w:lang w:val="es-ES_tradnl"/>
    </w:rPr>
  </w:style>
  <w:style w:type="paragraph" w:styleId="Textoindependiente2">
    <w:name w:val="Body Text 2"/>
    <w:basedOn w:val="Normal"/>
    <w:link w:val="Textoindependiente2Car"/>
    <w:rsid w:val="00D53FC4"/>
    <w:rPr>
      <w:rFonts w:ascii="Tahoma" w:hAnsi="Tahoma" w:cs="Tahoma"/>
      <w:color w:val="000000"/>
      <w:lang w:val="es-MX"/>
    </w:rPr>
  </w:style>
  <w:style w:type="character" w:customStyle="1" w:styleId="Textoindependiente2Car">
    <w:name w:val="Texto independiente 2 Car"/>
    <w:basedOn w:val="Fuentedeprrafopredeter"/>
    <w:link w:val="Textoindependiente2"/>
    <w:rsid w:val="00D53FC4"/>
    <w:rPr>
      <w:rFonts w:ascii="Tahoma" w:eastAsia="Times New Roman" w:hAnsi="Tahoma" w:cs="Tahoma"/>
      <w:color w:val="000000"/>
      <w:szCs w:val="24"/>
      <w:lang w:val="es-MX" w:eastAsia="es-ES"/>
    </w:rPr>
  </w:style>
  <w:style w:type="paragraph" w:styleId="Textoindependiente3">
    <w:name w:val="Body Text 3"/>
    <w:basedOn w:val="Normal"/>
    <w:link w:val="Textoindependiente3Car"/>
    <w:rsid w:val="00D53FC4"/>
    <w:rPr>
      <w:rFonts w:ascii="Tahoma" w:hAnsi="Tahoma" w:cs="Tahoma"/>
      <w:i/>
      <w:iCs/>
      <w:color w:val="000000"/>
      <w:lang w:val="es-MX"/>
    </w:rPr>
  </w:style>
  <w:style w:type="character" w:customStyle="1" w:styleId="Textoindependiente3Car">
    <w:name w:val="Texto independiente 3 Car"/>
    <w:basedOn w:val="Fuentedeprrafopredeter"/>
    <w:link w:val="Textoindependiente3"/>
    <w:rsid w:val="00D53FC4"/>
    <w:rPr>
      <w:rFonts w:ascii="Tahoma" w:eastAsia="Times New Roman" w:hAnsi="Tahoma" w:cs="Tahoma"/>
      <w:i/>
      <w:iCs/>
      <w:color w:val="000000"/>
      <w:szCs w:val="24"/>
      <w:lang w:val="es-MX" w:eastAsia="es-ES"/>
    </w:rPr>
  </w:style>
  <w:style w:type="paragraph" w:styleId="Textoindependiente">
    <w:name w:val="Body Text"/>
    <w:basedOn w:val="Normal"/>
    <w:link w:val="TextoindependienteCar"/>
    <w:rsid w:val="00D53FC4"/>
    <w:pPr>
      <w:spacing w:after="120"/>
    </w:pPr>
    <w:rPr>
      <w:sz w:val="20"/>
    </w:rPr>
  </w:style>
  <w:style w:type="character" w:customStyle="1" w:styleId="TextoindependienteCar">
    <w:name w:val="Texto independiente Car"/>
    <w:basedOn w:val="Fuentedeprrafopredeter"/>
    <w:link w:val="Textoindependiente"/>
    <w:rsid w:val="00D53FC4"/>
    <w:rPr>
      <w:rFonts w:ascii="Arial" w:eastAsia="Times New Roman" w:hAnsi="Arial" w:cs="Times New Roman"/>
      <w:sz w:val="20"/>
      <w:szCs w:val="24"/>
      <w:lang w:val="es-ES" w:eastAsia="es-ES"/>
    </w:rPr>
  </w:style>
  <w:style w:type="character" w:styleId="Nmerodepgina">
    <w:name w:val="page number"/>
    <w:basedOn w:val="Fuentedeprrafopredeter"/>
    <w:rsid w:val="00D53FC4"/>
  </w:style>
  <w:style w:type="paragraph" w:styleId="Textodeglobo">
    <w:name w:val="Balloon Text"/>
    <w:basedOn w:val="Normal"/>
    <w:link w:val="TextodegloboCar"/>
    <w:semiHidden/>
    <w:rsid w:val="00D53FC4"/>
    <w:rPr>
      <w:rFonts w:ascii="Tahoma" w:hAnsi="Tahoma"/>
      <w:sz w:val="16"/>
      <w:szCs w:val="16"/>
    </w:rPr>
  </w:style>
  <w:style w:type="character" w:customStyle="1" w:styleId="TextodegloboCar">
    <w:name w:val="Texto de globo Car"/>
    <w:basedOn w:val="Fuentedeprrafopredeter"/>
    <w:link w:val="Textodeglobo"/>
    <w:semiHidden/>
    <w:rsid w:val="00D53FC4"/>
    <w:rPr>
      <w:rFonts w:ascii="Tahoma" w:eastAsia="Times New Roman" w:hAnsi="Tahoma" w:cs="Times New Roman"/>
      <w:sz w:val="16"/>
      <w:szCs w:val="16"/>
      <w:lang w:val="es-ES" w:eastAsia="es-ES"/>
    </w:rPr>
  </w:style>
  <w:style w:type="character" w:styleId="Refdecomentario">
    <w:name w:val="annotation reference"/>
    <w:uiPriority w:val="99"/>
    <w:semiHidden/>
    <w:rsid w:val="00D53FC4"/>
    <w:rPr>
      <w:sz w:val="16"/>
      <w:szCs w:val="16"/>
    </w:rPr>
  </w:style>
  <w:style w:type="paragraph" w:styleId="Textocomentario">
    <w:name w:val="annotation text"/>
    <w:basedOn w:val="Normal"/>
    <w:link w:val="TextocomentarioCar"/>
    <w:uiPriority w:val="99"/>
    <w:semiHidden/>
    <w:rsid w:val="00D53FC4"/>
    <w:rPr>
      <w:sz w:val="20"/>
      <w:szCs w:val="20"/>
    </w:rPr>
  </w:style>
  <w:style w:type="character" w:customStyle="1" w:styleId="TextocomentarioCar">
    <w:name w:val="Texto comentario Car"/>
    <w:basedOn w:val="Fuentedeprrafopredeter"/>
    <w:link w:val="Textocomentario"/>
    <w:uiPriority w:val="99"/>
    <w:semiHidden/>
    <w:rsid w:val="00D53FC4"/>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semiHidden/>
    <w:rsid w:val="00D53FC4"/>
    <w:rPr>
      <w:b/>
      <w:bCs/>
    </w:rPr>
  </w:style>
  <w:style w:type="character" w:customStyle="1" w:styleId="AsuntodelcomentarioCar">
    <w:name w:val="Asunto del comentario Car"/>
    <w:basedOn w:val="TextocomentarioCar"/>
    <w:link w:val="Asuntodelcomentario"/>
    <w:semiHidden/>
    <w:rsid w:val="00D53FC4"/>
    <w:rPr>
      <w:rFonts w:ascii="Arial" w:eastAsia="Times New Roman" w:hAnsi="Arial" w:cs="Times New Roman"/>
      <w:b/>
      <w:bCs/>
      <w:sz w:val="20"/>
      <w:szCs w:val="20"/>
      <w:lang w:val="es-ES" w:eastAsia="es-ES"/>
    </w:rPr>
  </w:style>
  <w:style w:type="paragraph" w:customStyle="1" w:styleId="NIVEL20">
    <w:name w:val="NIVEL2"/>
    <w:basedOn w:val="Normal"/>
    <w:rsid w:val="00D53FC4"/>
    <w:pPr>
      <w:suppressAutoHyphens/>
      <w:spacing w:line="480" w:lineRule="auto"/>
      <w:jc w:val="left"/>
    </w:pPr>
    <w:rPr>
      <w:b/>
      <w:spacing w:val="-3"/>
      <w:szCs w:val="20"/>
      <w:lang w:val="es-ES_tradnl"/>
    </w:rPr>
  </w:style>
  <w:style w:type="paragraph" w:styleId="Descripcin">
    <w:name w:val="caption"/>
    <w:basedOn w:val="Normal"/>
    <w:next w:val="Normal"/>
    <w:qFormat/>
    <w:rsid w:val="00D53FC4"/>
    <w:pPr>
      <w:spacing w:before="120" w:after="120"/>
      <w:jc w:val="left"/>
    </w:pPr>
    <w:rPr>
      <w:b/>
      <w:sz w:val="18"/>
      <w:szCs w:val="20"/>
    </w:rPr>
  </w:style>
  <w:style w:type="paragraph" w:styleId="Sangradetextonormal">
    <w:name w:val="Body Text Indent"/>
    <w:basedOn w:val="Normal"/>
    <w:link w:val="SangradetextonormalCar"/>
    <w:rsid w:val="00D53FC4"/>
    <w:pPr>
      <w:spacing w:after="120"/>
      <w:ind w:left="283"/>
    </w:pPr>
  </w:style>
  <w:style w:type="character" w:customStyle="1" w:styleId="SangradetextonormalCar">
    <w:name w:val="Sangría de texto normal Car"/>
    <w:basedOn w:val="Fuentedeprrafopredeter"/>
    <w:link w:val="Sangradetextonormal"/>
    <w:rsid w:val="00D53FC4"/>
    <w:rPr>
      <w:rFonts w:ascii="Arial" w:eastAsia="Times New Roman" w:hAnsi="Arial" w:cs="Times New Roman"/>
      <w:szCs w:val="24"/>
      <w:lang w:val="es-ES" w:eastAsia="es-ES"/>
    </w:rPr>
  </w:style>
  <w:style w:type="paragraph" w:styleId="Sangra2detindependiente">
    <w:name w:val="Body Text Indent 2"/>
    <w:basedOn w:val="Normal"/>
    <w:link w:val="Sangra2detindependienteCar"/>
    <w:rsid w:val="00D53FC4"/>
    <w:pPr>
      <w:spacing w:after="120" w:line="480" w:lineRule="auto"/>
      <w:ind w:left="283"/>
    </w:pPr>
  </w:style>
  <w:style w:type="character" w:customStyle="1" w:styleId="Sangra2detindependienteCar">
    <w:name w:val="Sangría 2 de t. independiente Car"/>
    <w:basedOn w:val="Fuentedeprrafopredeter"/>
    <w:link w:val="Sangra2detindependiente"/>
    <w:rsid w:val="00D53FC4"/>
    <w:rPr>
      <w:rFonts w:ascii="Arial" w:eastAsia="Times New Roman" w:hAnsi="Arial" w:cs="Times New Roman"/>
      <w:szCs w:val="24"/>
      <w:lang w:val="es-ES" w:eastAsia="es-ES"/>
    </w:rPr>
  </w:style>
  <w:style w:type="paragraph" w:styleId="Mapadeldocumento">
    <w:name w:val="Document Map"/>
    <w:basedOn w:val="Normal"/>
    <w:link w:val="MapadeldocumentoCar"/>
    <w:semiHidden/>
    <w:rsid w:val="00D53FC4"/>
    <w:pPr>
      <w:shd w:val="clear" w:color="auto" w:fill="000080"/>
    </w:pPr>
    <w:rPr>
      <w:rFonts w:ascii="Tahoma" w:hAnsi="Tahoma"/>
      <w:sz w:val="20"/>
      <w:szCs w:val="20"/>
    </w:rPr>
  </w:style>
  <w:style w:type="character" w:customStyle="1" w:styleId="MapadeldocumentoCar">
    <w:name w:val="Mapa del documento Car"/>
    <w:basedOn w:val="Fuentedeprrafopredeter"/>
    <w:link w:val="Mapadeldocumento"/>
    <w:semiHidden/>
    <w:rsid w:val="00D53FC4"/>
    <w:rPr>
      <w:rFonts w:ascii="Tahoma" w:eastAsia="Times New Roman" w:hAnsi="Tahoma" w:cs="Times New Roman"/>
      <w:sz w:val="20"/>
      <w:szCs w:val="20"/>
      <w:shd w:val="clear" w:color="auto" w:fill="000080"/>
      <w:lang w:val="es-ES" w:eastAsia="es-ES"/>
    </w:rPr>
  </w:style>
  <w:style w:type="character" w:styleId="Hipervnculo">
    <w:name w:val="Hyperlink"/>
    <w:uiPriority w:val="99"/>
    <w:rsid w:val="00D53FC4"/>
    <w:rPr>
      <w:strike w:val="0"/>
      <w:dstrike w:val="0"/>
      <w:color w:val="3366CC"/>
      <w:u w:val="none"/>
      <w:effect w:val="none"/>
    </w:rPr>
  </w:style>
  <w:style w:type="character" w:customStyle="1" w:styleId="small1">
    <w:name w:val="small1"/>
    <w:rsid w:val="00D53FC4"/>
    <w:rPr>
      <w:color w:val="999999"/>
      <w:sz w:val="17"/>
      <w:szCs w:val="17"/>
    </w:rPr>
  </w:style>
  <w:style w:type="paragraph" w:customStyle="1" w:styleId="a">
    <w:basedOn w:val="Normal"/>
    <w:next w:val="Ttulo"/>
    <w:qFormat/>
    <w:rsid w:val="00D53FC4"/>
    <w:pPr>
      <w:overflowPunct w:val="0"/>
      <w:autoSpaceDE w:val="0"/>
      <w:autoSpaceDN w:val="0"/>
      <w:adjustRightInd w:val="0"/>
      <w:jc w:val="center"/>
      <w:textAlignment w:val="baseline"/>
    </w:pPr>
    <w:rPr>
      <w:b/>
      <w:sz w:val="28"/>
      <w:szCs w:val="20"/>
      <w:lang w:val="es-ES_tradnl"/>
    </w:rPr>
  </w:style>
  <w:style w:type="paragraph" w:customStyle="1" w:styleId="Textoindependiente21">
    <w:name w:val="Texto independiente 21"/>
    <w:basedOn w:val="Normal"/>
    <w:uiPriority w:val="99"/>
    <w:rsid w:val="00D53FC4"/>
    <w:pPr>
      <w:overflowPunct w:val="0"/>
      <w:autoSpaceDE w:val="0"/>
      <w:autoSpaceDN w:val="0"/>
      <w:adjustRightInd w:val="0"/>
      <w:textAlignment w:val="baseline"/>
    </w:pPr>
    <w:rPr>
      <w:sz w:val="24"/>
      <w:szCs w:val="20"/>
      <w:lang w:val="es-CO"/>
    </w:rPr>
  </w:style>
  <w:style w:type="table" w:styleId="Tablaconcuadrcula">
    <w:name w:val="Table Grid"/>
    <w:basedOn w:val="Tablanormal"/>
    <w:uiPriority w:val="59"/>
    <w:rsid w:val="00D53FC4"/>
    <w:pPr>
      <w:spacing w:after="0" w:line="360" w:lineRule="auto"/>
      <w:jc w:val="both"/>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next w:val="Normal"/>
    <w:rsid w:val="00D53FC4"/>
    <w:pPr>
      <w:widowControl w:val="0"/>
      <w:spacing w:before="120" w:after="120"/>
    </w:pPr>
    <w:rPr>
      <w:rFonts w:ascii="Times New Roman" w:hAnsi="Times New Roman"/>
      <w:sz w:val="24"/>
      <w:szCs w:val="20"/>
    </w:rPr>
  </w:style>
  <w:style w:type="paragraph" w:styleId="TDC1">
    <w:name w:val="toc 1"/>
    <w:basedOn w:val="Normal"/>
    <w:next w:val="Normal"/>
    <w:autoRedefine/>
    <w:uiPriority w:val="39"/>
    <w:rsid w:val="00D53FC4"/>
  </w:style>
  <w:style w:type="paragraph" w:styleId="TDC2">
    <w:name w:val="toc 2"/>
    <w:basedOn w:val="Normal"/>
    <w:next w:val="Normal"/>
    <w:autoRedefine/>
    <w:uiPriority w:val="39"/>
    <w:rsid w:val="00D53FC4"/>
    <w:pPr>
      <w:ind w:left="220"/>
    </w:pPr>
  </w:style>
  <w:style w:type="paragraph" w:styleId="TDC3">
    <w:name w:val="toc 3"/>
    <w:basedOn w:val="Normal"/>
    <w:next w:val="Normal"/>
    <w:autoRedefine/>
    <w:uiPriority w:val="39"/>
    <w:rsid w:val="00D53FC4"/>
    <w:pPr>
      <w:ind w:left="440"/>
    </w:pPr>
  </w:style>
  <w:style w:type="paragraph" w:styleId="TDC4">
    <w:name w:val="toc 4"/>
    <w:basedOn w:val="Normal"/>
    <w:next w:val="Normal"/>
    <w:autoRedefine/>
    <w:uiPriority w:val="39"/>
    <w:rsid w:val="00D53FC4"/>
    <w:pPr>
      <w:ind w:left="660"/>
    </w:pPr>
  </w:style>
  <w:style w:type="paragraph" w:customStyle="1" w:styleId="WW-Textoindependiente2">
    <w:name w:val="WW-Texto independiente 2"/>
    <w:basedOn w:val="Normal"/>
    <w:rsid w:val="00D53FC4"/>
    <w:pPr>
      <w:suppressAutoHyphens/>
      <w:overflowPunct w:val="0"/>
      <w:autoSpaceDE w:val="0"/>
      <w:spacing w:line="240" w:lineRule="auto"/>
      <w:textAlignment w:val="baseline"/>
    </w:pPr>
    <w:rPr>
      <w:rFonts w:ascii="Garamond" w:hAnsi="Garamond"/>
      <w:sz w:val="24"/>
      <w:szCs w:val="20"/>
      <w:lang w:val="es-ES_tradnl" w:eastAsia="ar-SA"/>
    </w:rPr>
  </w:style>
  <w:style w:type="paragraph" w:customStyle="1" w:styleId="Default">
    <w:name w:val="Default"/>
    <w:rsid w:val="00D53FC4"/>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NormalWeb">
    <w:name w:val="Normal (Web)"/>
    <w:basedOn w:val="Normal"/>
    <w:unhideWhenUsed/>
    <w:rsid w:val="00D53FC4"/>
    <w:pPr>
      <w:spacing w:before="100" w:beforeAutospacing="1" w:after="100" w:afterAutospacing="1" w:line="240" w:lineRule="auto"/>
      <w:jc w:val="left"/>
    </w:pPr>
    <w:rPr>
      <w:rFonts w:ascii="Times New Roman" w:hAnsi="Times New Roman"/>
      <w:sz w:val="24"/>
      <w:lang w:val="es-CO" w:eastAsia="es-CO"/>
    </w:rPr>
  </w:style>
  <w:style w:type="character" w:customStyle="1" w:styleId="SangranormalCar">
    <w:name w:val="Sangría normal Car"/>
    <w:link w:val="Sangranormal"/>
    <w:locked/>
    <w:rsid w:val="00D53FC4"/>
    <w:rPr>
      <w:rFonts w:ascii="Arial" w:hAnsi="Arial"/>
      <w:sz w:val="24"/>
      <w:szCs w:val="24"/>
      <w:lang w:val="en-US"/>
    </w:rPr>
  </w:style>
  <w:style w:type="paragraph" w:styleId="Sangranormal">
    <w:name w:val="Normal Indent"/>
    <w:basedOn w:val="Normal"/>
    <w:link w:val="SangranormalCar"/>
    <w:unhideWhenUsed/>
    <w:rsid w:val="00D53FC4"/>
    <w:pPr>
      <w:spacing w:line="240" w:lineRule="auto"/>
      <w:ind w:left="851"/>
    </w:pPr>
    <w:rPr>
      <w:rFonts w:eastAsiaTheme="minorHAnsi" w:cstheme="minorBidi"/>
      <w:sz w:val="24"/>
      <w:lang w:val="en-US" w:eastAsia="en-US"/>
    </w:rPr>
  </w:style>
  <w:style w:type="paragraph" w:styleId="Prrafodelista">
    <w:name w:val="List Paragraph"/>
    <w:basedOn w:val="Normal"/>
    <w:uiPriority w:val="34"/>
    <w:qFormat/>
    <w:rsid w:val="00D53FC4"/>
    <w:pPr>
      <w:spacing w:after="200" w:line="276" w:lineRule="auto"/>
      <w:ind w:left="720"/>
      <w:contextualSpacing/>
      <w:jc w:val="left"/>
    </w:pPr>
    <w:rPr>
      <w:rFonts w:ascii="Calibri" w:eastAsia="Calibri" w:hAnsi="Calibri"/>
      <w:szCs w:val="22"/>
      <w:lang w:eastAsia="en-US"/>
    </w:rPr>
  </w:style>
  <w:style w:type="paragraph" w:styleId="Ttulo">
    <w:name w:val="Title"/>
    <w:basedOn w:val="Normal"/>
    <w:next w:val="Normal"/>
    <w:link w:val="TtuloCar"/>
    <w:uiPriority w:val="10"/>
    <w:qFormat/>
    <w:rsid w:val="00D53FC4"/>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53FC4"/>
    <w:rPr>
      <w:rFonts w:asciiTheme="majorHAnsi" w:eastAsiaTheme="majorEastAsia" w:hAnsiTheme="majorHAnsi" w:cstheme="majorBidi"/>
      <w:spacing w:val="-10"/>
      <w:kern w:val="28"/>
      <w:sz w:val="56"/>
      <w:szCs w:val="56"/>
      <w:lang w:val="es-ES" w:eastAsia="es-ES"/>
    </w:rPr>
  </w:style>
  <w:style w:type="paragraph" w:styleId="Sinespaciado">
    <w:name w:val="No Spacing"/>
    <w:uiPriority w:val="1"/>
    <w:qFormat/>
    <w:rsid w:val="00177D0A"/>
    <w:pPr>
      <w:spacing w:after="0" w:line="240" w:lineRule="auto"/>
    </w:pPr>
    <w:rPr>
      <w:rFonts w:ascii="Calibri" w:eastAsia="Calibri" w:hAnsi="Calibri"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861053">
      <w:bodyDiv w:val="1"/>
      <w:marLeft w:val="0"/>
      <w:marRight w:val="0"/>
      <w:marTop w:val="0"/>
      <w:marBottom w:val="0"/>
      <w:divBdr>
        <w:top w:val="none" w:sz="0" w:space="0" w:color="auto"/>
        <w:left w:val="none" w:sz="0" w:space="0" w:color="auto"/>
        <w:bottom w:val="none" w:sz="0" w:space="0" w:color="auto"/>
        <w:right w:val="none" w:sz="0" w:space="0" w:color="auto"/>
      </w:divBdr>
    </w:div>
    <w:div w:id="1680228180">
      <w:bodyDiv w:val="1"/>
      <w:marLeft w:val="0"/>
      <w:marRight w:val="0"/>
      <w:marTop w:val="0"/>
      <w:marBottom w:val="0"/>
      <w:divBdr>
        <w:top w:val="none" w:sz="0" w:space="0" w:color="auto"/>
        <w:left w:val="none" w:sz="0" w:space="0" w:color="auto"/>
        <w:bottom w:val="none" w:sz="0" w:space="0" w:color="auto"/>
        <w:right w:val="none" w:sz="0" w:space="0" w:color="auto"/>
      </w:divBdr>
    </w:div>
    <w:div w:id="211173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file:///D:\Users\Usuario\Documents\mvasquez\AppData\Local\Microsoft\Windows\Temporary%20Internet%20Files\Content.Outlook\3EZI2L1Z\ANEXOS\Anexo%20H%20Directorio%20empresas%20vecinas.do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382DD-7B8A-4A3A-81FA-0B1BE2487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40</Pages>
  <Words>7578</Words>
  <Characters>41685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Calidad Planeación</cp:lastModifiedBy>
  <cp:revision>39</cp:revision>
  <dcterms:created xsi:type="dcterms:W3CDTF">2018-03-14T18:10:00Z</dcterms:created>
  <dcterms:modified xsi:type="dcterms:W3CDTF">2018-08-09T20:10:00Z</dcterms:modified>
</cp:coreProperties>
</file>